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EA0" w:rsidRPr="00435EA0" w:rsidRDefault="00435EA0" w:rsidP="00435EA0">
      <w:pPr>
        <w:jc w:val="center"/>
        <w:rPr>
          <w:rFonts w:ascii="微软雅黑" w:eastAsia="微软雅黑" w:hAnsi="微软雅黑"/>
          <w:color w:val="616161"/>
          <w:sz w:val="32"/>
          <w:szCs w:val="32"/>
          <w:shd w:val="clear" w:color="auto" w:fill="FFFFFF"/>
        </w:rPr>
      </w:pPr>
      <w:r w:rsidRPr="00435EA0">
        <w:rPr>
          <w:rFonts w:ascii="微软雅黑" w:eastAsia="微软雅黑" w:hAnsi="微软雅黑" w:hint="eastAsia"/>
          <w:color w:val="616161"/>
          <w:sz w:val="32"/>
          <w:szCs w:val="32"/>
          <w:shd w:val="clear" w:color="auto" w:fill="FFFFFF"/>
        </w:rPr>
        <w:t>药学翻译</w:t>
      </w:r>
    </w:p>
    <w:p w:rsidR="00435EA0" w:rsidRDefault="00435EA0" w:rsidP="00435EA0">
      <w:pPr>
        <w:rPr>
          <w:rFonts w:ascii="微软雅黑" w:eastAsia="微软雅黑" w:hAnsi="微软雅黑"/>
          <w:color w:val="616161"/>
          <w:sz w:val="18"/>
          <w:szCs w:val="18"/>
          <w:shd w:val="clear" w:color="auto" w:fill="FFFFFF"/>
        </w:rPr>
      </w:pPr>
      <w:r>
        <w:rPr>
          <w:rFonts w:ascii="微软雅黑" w:eastAsia="微软雅黑" w:hAnsi="微软雅黑" w:hint="eastAsia"/>
          <w:color w:val="616161"/>
          <w:sz w:val="18"/>
          <w:szCs w:val="18"/>
          <w:shd w:val="clear" w:color="auto" w:fill="FFFFFF"/>
        </w:rPr>
        <w:t>医药翻译网的药学翻译译员多毕业于国内外著名医科大学，并在各自的药学翻译领域有</w:t>
      </w:r>
      <w:proofErr w:type="gramStart"/>
      <w:r>
        <w:rPr>
          <w:rFonts w:ascii="微软雅黑" w:eastAsia="微软雅黑" w:hAnsi="微软雅黑" w:hint="eastAsia"/>
          <w:color w:val="616161"/>
          <w:sz w:val="18"/>
          <w:szCs w:val="18"/>
          <w:shd w:val="clear" w:color="auto" w:fill="FFFFFF"/>
        </w:rPr>
        <w:t>过丰富</w:t>
      </w:r>
      <w:proofErr w:type="gramEnd"/>
      <w:r>
        <w:rPr>
          <w:rFonts w:ascii="微软雅黑" w:eastAsia="微软雅黑" w:hAnsi="微软雅黑" w:hint="eastAsia"/>
          <w:color w:val="616161"/>
          <w:sz w:val="18"/>
          <w:szCs w:val="18"/>
          <w:shd w:val="clear" w:color="auto" w:fill="FFFFFF"/>
        </w:rPr>
        <w:t>翻译经验。 药学翻译人员都经过严格测试，大多有国外留学、工作经历，具有良好的药学翻译能力。药学翻译网项目组成员对药学翻译的文化 背景、语言习惯、专业术语等有深入的把握。医药翻译网鼎力提供每位药学翻译客户质量最高、速度最快的药学翻译。 医药翻译网凭借严格的质量控制体系、规范化的运作流程和独特的审核标准已为各组织机构及来自全球的医药公司提供了高水准的药学翻译，不少的医药公司还跟我们</w:t>
      </w:r>
      <w:proofErr w:type="gramStart"/>
      <w:r>
        <w:rPr>
          <w:rFonts w:ascii="微软雅黑" w:eastAsia="微软雅黑" w:hAnsi="微软雅黑" w:hint="eastAsia"/>
          <w:color w:val="616161"/>
          <w:sz w:val="18"/>
          <w:szCs w:val="18"/>
          <w:shd w:val="clear" w:color="auto" w:fill="FFFFFF"/>
        </w:rPr>
        <w:t>签定</w:t>
      </w:r>
      <w:proofErr w:type="gramEnd"/>
      <w:r>
        <w:rPr>
          <w:rFonts w:ascii="微软雅黑" w:eastAsia="微软雅黑" w:hAnsi="微软雅黑" w:hint="eastAsia"/>
          <w:color w:val="616161"/>
          <w:sz w:val="18"/>
          <w:szCs w:val="18"/>
          <w:shd w:val="clear" w:color="auto" w:fill="FFFFFF"/>
        </w:rPr>
        <w:t>了长期合作协议。</w:t>
      </w:r>
      <w:r w:rsidRPr="007156D1">
        <w:rPr>
          <w:rFonts w:ascii="微软雅黑" w:eastAsia="微软雅黑" w:hAnsi="微软雅黑" w:hint="eastAsia"/>
          <w:color w:val="616161"/>
          <w:sz w:val="18"/>
          <w:szCs w:val="18"/>
          <w:shd w:val="clear" w:color="auto" w:fill="FFFFFF"/>
        </w:rPr>
        <w:br/>
      </w:r>
    </w:p>
    <w:p w:rsidR="00E459DE" w:rsidRDefault="00435EA0" w:rsidP="00435EA0">
      <w:pPr>
        <w:widowControl/>
        <w:shd w:val="clear" w:color="auto" w:fill="FFFFFF"/>
        <w:jc w:val="left"/>
        <w:rPr>
          <w:rFonts w:cs="宋体"/>
          <w:b/>
          <w:bCs/>
          <w:kern w:val="0"/>
          <w:sz w:val="24"/>
        </w:rPr>
      </w:pPr>
      <w:r>
        <w:rPr>
          <w:rFonts w:ascii="微软雅黑" w:eastAsia="微软雅黑" w:hAnsi="微软雅黑" w:hint="eastAsia"/>
          <w:color w:val="616161"/>
          <w:sz w:val="18"/>
          <w:szCs w:val="18"/>
          <w:shd w:val="clear" w:color="auto" w:fill="FFFFFF"/>
        </w:rPr>
        <w:t>药学翻译的质量和速度</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质量是企业生存和发展的根本，为确保药学翻译的准确性，项目的全过程如下：</w:t>
      </w:r>
      <w:r w:rsidRPr="007156D1">
        <w:rPr>
          <w:rFonts w:ascii="微软雅黑" w:eastAsia="微软雅黑" w:hAnsi="微软雅黑" w:hint="eastAsia"/>
          <w:color w:val="616161"/>
          <w:sz w:val="18"/>
          <w:szCs w:val="18"/>
          <w:shd w:val="clear" w:color="auto" w:fill="FFFFFF"/>
        </w:rPr>
        <w:br/>
      </w:r>
      <w:r>
        <w:rPr>
          <w:rFonts w:ascii="微软雅黑" w:eastAsia="微软雅黑" w:hAnsi="微软雅黑" w:hint="eastAsia"/>
          <w:color w:val="616161"/>
          <w:sz w:val="18"/>
          <w:szCs w:val="18"/>
          <w:shd w:val="clear" w:color="auto" w:fill="FFFFFF"/>
        </w:rPr>
        <w:t>一、庞大药学翻译团队保证各类药学翻译稿件均由专业人士担任。</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二、规范化的药学翻译流程 。从获得资料的开始到</w:t>
      </w:r>
      <w:proofErr w:type="gramStart"/>
      <w:r>
        <w:rPr>
          <w:rFonts w:ascii="微软雅黑" w:eastAsia="微软雅黑" w:hAnsi="微软雅黑" w:hint="eastAsia"/>
          <w:color w:val="616161"/>
          <w:sz w:val="18"/>
          <w:szCs w:val="18"/>
          <w:shd w:val="clear" w:color="auto" w:fill="FFFFFF"/>
        </w:rPr>
        <w:t>交稿全</w:t>
      </w:r>
      <w:proofErr w:type="gramEnd"/>
      <w:r>
        <w:rPr>
          <w:rFonts w:ascii="微软雅黑" w:eastAsia="微软雅黑" w:hAnsi="微软雅黑" w:hint="eastAsia"/>
          <w:color w:val="616161"/>
          <w:sz w:val="18"/>
          <w:szCs w:val="18"/>
          <w:shd w:val="clear" w:color="auto" w:fill="FFFFFF"/>
        </w:rPr>
        <w:t>过程进行质量的全面控制，并同时做到高效率，快速度的原则。</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三、及时组建若干翻译小组，分析各项要求，统一专业词汇，确定语言风格，译文格式要求。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四、药学翻译均有严格的语言和专业技术双重校对。从初稿的完成到统稿，从校对到最终审核定稿，甚至词汇间的细微差别也力求精确。</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五、不间断的进行招聘，充足的人力资源不断汇集药学翻译界的精英和高手。不断对内部及外聘药学翻译人员进行系统的再培训工程。</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六、曾 6 小时翻译 4.5 万字的速度客户所需。</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七、有效沟通。</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药学翻译大项目组协调各方面工作：</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高级项目经理</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项目经理（Project Manager)</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翻译（Translation）</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编辑 （Editing）</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校对（</w:t>
      </w:r>
      <w:proofErr w:type="spellStart"/>
      <w:r>
        <w:rPr>
          <w:rFonts w:ascii="微软雅黑" w:eastAsia="微软雅黑" w:hAnsi="微软雅黑" w:hint="eastAsia"/>
          <w:color w:val="616161"/>
          <w:sz w:val="18"/>
          <w:szCs w:val="18"/>
          <w:shd w:val="clear" w:color="auto" w:fill="FFFFFF"/>
        </w:rPr>
        <w:t>Profreading</w:t>
      </w:r>
      <w:proofErr w:type="spellEnd"/>
      <w:r>
        <w:rPr>
          <w:rFonts w:ascii="微软雅黑" w:eastAsia="微软雅黑" w:hAnsi="微软雅黑" w:hint="eastAsia"/>
          <w:color w:val="616161"/>
          <w:sz w:val="18"/>
          <w:szCs w:val="18"/>
          <w:shd w:val="clear" w:color="auto" w:fill="FFFFFF"/>
        </w:rPr>
        <w:t>）</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质量控制（Quality Assurance）</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药学翻译技术配备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一、制作部配备有先进的计算机处理设备，多台扫描仪、打印机、光盘刻录机、宽带网络接入、公司拥有独立的服务器，各项领先技术确保所有文件系统化处理和全球同步传输。</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二、全球多语系</w:t>
      </w:r>
      <w:proofErr w:type="gramStart"/>
      <w:r>
        <w:rPr>
          <w:rFonts w:ascii="微软雅黑" w:eastAsia="微软雅黑" w:hAnsi="微软雅黑" w:hint="eastAsia"/>
          <w:color w:val="616161"/>
          <w:sz w:val="18"/>
          <w:szCs w:val="18"/>
          <w:shd w:val="clear" w:color="auto" w:fill="FFFFFF"/>
        </w:rPr>
        <w:t>统保证</w:t>
      </w:r>
      <w:proofErr w:type="gramEnd"/>
      <w:r>
        <w:rPr>
          <w:rFonts w:ascii="微软雅黑" w:eastAsia="微软雅黑" w:hAnsi="微软雅黑" w:hint="eastAsia"/>
          <w:color w:val="616161"/>
          <w:sz w:val="18"/>
          <w:szCs w:val="18"/>
          <w:shd w:val="clear" w:color="auto" w:fill="FFFFFF"/>
        </w:rPr>
        <w:t>提供病原生物学电子文档翻译件。Windows 系列各种操作平台，Office 系列软件的熟练运用。Photoshop、Freehand、</w:t>
      </w:r>
      <w:proofErr w:type="spellStart"/>
      <w:r>
        <w:rPr>
          <w:rFonts w:ascii="微软雅黑" w:eastAsia="微软雅黑" w:hAnsi="微软雅黑" w:hint="eastAsia"/>
          <w:color w:val="616161"/>
          <w:sz w:val="18"/>
          <w:szCs w:val="18"/>
          <w:shd w:val="clear" w:color="auto" w:fill="FFFFFF"/>
        </w:rPr>
        <w:t>Framemaker</w:t>
      </w:r>
      <w:proofErr w:type="spellEnd"/>
      <w:r>
        <w:rPr>
          <w:rFonts w:ascii="微软雅黑" w:eastAsia="微软雅黑" w:hAnsi="微软雅黑" w:hint="eastAsia"/>
          <w:color w:val="616161"/>
          <w:sz w:val="18"/>
          <w:szCs w:val="18"/>
          <w:shd w:val="clear" w:color="auto" w:fill="FFFFFF"/>
        </w:rPr>
        <w:t>、</w:t>
      </w:r>
      <w:proofErr w:type="spellStart"/>
      <w:r>
        <w:rPr>
          <w:rFonts w:ascii="微软雅黑" w:eastAsia="微软雅黑" w:hAnsi="微软雅黑" w:hint="eastAsia"/>
          <w:color w:val="616161"/>
          <w:sz w:val="18"/>
          <w:szCs w:val="18"/>
          <w:shd w:val="clear" w:color="auto" w:fill="FFFFFF"/>
        </w:rPr>
        <w:t>Pagemaker</w:t>
      </w:r>
      <w:proofErr w:type="spellEnd"/>
      <w:r>
        <w:rPr>
          <w:rFonts w:ascii="微软雅黑" w:eastAsia="微软雅黑" w:hAnsi="微软雅黑" w:hint="eastAsia"/>
          <w:color w:val="616161"/>
          <w:sz w:val="18"/>
          <w:szCs w:val="18"/>
          <w:shd w:val="clear" w:color="auto" w:fill="FFFFFF"/>
        </w:rPr>
        <w:t>、Acrobat、</w:t>
      </w:r>
      <w:r>
        <w:rPr>
          <w:rFonts w:ascii="微软雅黑" w:eastAsia="微软雅黑" w:hAnsi="微软雅黑" w:hint="eastAsia"/>
          <w:color w:val="616161"/>
          <w:sz w:val="18"/>
          <w:szCs w:val="18"/>
        </w:rPr>
        <w:br/>
      </w:r>
      <w:proofErr w:type="spellStart"/>
      <w:r>
        <w:rPr>
          <w:rFonts w:ascii="微软雅黑" w:eastAsia="微软雅黑" w:hAnsi="微软雅黑" w:hint="eastAsia"/>
          <w:color w:val="616161"/>
          <w:sz w:val="18"/>
          <w:szCs w:val="18"/>
          <w:shd w:val="clear" w:color="auto" w:fill="FFFFFF"/>
        </w:rPr>
        <w:t>CorelDarw</w:t>
      </w:r>
      <w:proofErr w:type="spellEnd"/>
      <w:r>
        <w:rPr>
          <w:rFonts w:ascii="微软雅黑" w:eastAsia="微软雅黑" w:hAnsi="微软雅黑" w:hint="eastAsia"/>
          <w:color w:val="616161"/>
          <w:sz w:val="18"/>
          <w:szCs w:val="18"/>
          <w:shd w:val="clear" w:color="auto" w:fill="FFFFFF"/>
        </w:rPr>
        <w:t xml:space="preserve">　等软件制图排版及设计，充分满足客户对稿件各种格式的要求。</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三、不断探索最新的技术成果并运用到药学翻译中，从而提高药学翻译质量和效率。</w:t>
      </w:r>
      <w:r>
        <w:rPr>
          <w:rFonts w:ascii="微软雅黑" w:eastAsia="微软雅黑" w:hAnsi="微软雅黑" w:hint="eastAsia"/>
          <w:color w:val="616161"/>
          <w:sz w:val="18"/>
          <w:szCs w:val="18"/>
        </w:rPr>
        <w:br/>
      </w:r>
      <w:r>
        <w:rPr>
          <w:rFonts w:ascii="微软雅黑" w:eastAsia="微软雅黑" w:hAnsi="微软雅黑" w:hint="eastAsia"/>
          <w:color w:val="616161"/>
          <w:sz w:val="18"/>
          <w:szCs w:val="18"/>
          <w:shd w:val="clear" w:color="auto" w:fill="FFFFFF"/>
        </w:rPr>
        <w:t xml:space="preserve">四、翻译软件 </w:t>
      </w:r>
      <w:proofErr w:type="spellStart"/>
      <w:r>
        <w:rPr>
          <w:rFonts w:ascii="微软雅黑" w:eastAsia="微软雅黑" w:hAnsi="微软雅黑" w:hint="eastAsia"/>
          <w:color w:val="616161"/>
          <w:sz w:val="18"/>
          <w:szCs w:val="18"/>
          <w:shd w:val="clear" w:color="auto" w:fill="FFFFFF"/>
        </w:rPr>
        <w:t>TRADOS</w:t>
      </w:r>
      <w:proofErr w:type="spellEnd"/>
      <w:r>
        <w:rPr>
          <w:rFonts w:ascii="微软雅黑" w:eastAsia="微软雅黑" w:hAnsi="微软雅黑" w:hint="eastAsia"/>
          <w:color w:val="616161"/>
          <w:sz w:val="18"/>
          <w:szCs w:val="18"/>
          <w:shd w:val="clear" w:color="auto" w:fill="FFFFFF"/>
        </w:rPr>
        <w:t>（Team Version）充分发挥药学翻译项目的管理和分析能力。</w:t>
      </w:r>
    </w:p>
    <w:p w:rsidR="00435EA0" w:rsidRPr="00435EA0" w:rsidRDefault="00435EA0" w:rsidP="00435EA0">
      <w:pPr>
        <w:widowControl/>
        <w:shd w:val="clear" w:color="auto" w:fill="FFFFFF"/>
        <w:jc w:val="left"/>
        <w:rPr>
          <w:rFonts w:ascii="微软雅黑" w:eastAsia="微软雅黑" w:hAnsi="微软雅黑"/>
          <w:color w:val="616161"/>
          <w:sz w:val="18"/>
          <w:szCs w:val="18"/>
          <w:shd w:val="clear" w:color="auto" w:fill="FFFFFF"/>
        </w:rPr>
      </w:pPr>
      <w:r w:rsidRPr="00435EA0">
        <w:rPr>
          <w:rFonts w:ascii="微软雅黑" w:eastAsia="微软雅黑" w:hAnsi="微软雅黑"/>
          <w:color w:val="616161"/>
          <w:sz w:val="18"/>
          <w:szCs w:val="18"/>
          <w:shd w:val="clear" w:color="auto" w:fill="FFFFFF"/>
        </w:rPr>
        <w:br w:type="page"/>
      </w:r>
    </w:p>
    <w:p w:rsidR="00435EA0" w:rsidRDefault="00435EA0" w:rsidP="00C64D6A">
      <w:pPr>
        <w:widowControl/>
        <w:shd w:val="clear" w:color="auto" w:fill="FFFFFF"/>
        <w:jc w:val="left"/>
        <w:rPr>
          <w:rFonts w:ascii="微软雅黑" w:eastAsia="微软雅黑" w:hAnsi="微软雅黑"/>
          <w:color w:val="616161"/>
          <w:sz w:val="18"/>
          <w:szCs w:val="18"/>
          <w:shd w:val="clear" w:color="auto" w:fill="FFFFFF"/>
        </w:rPr>
      </w:pPr>
      <w:r>
        <w:rPr>
          <w:rFonts w:ascii="微软雅黑" w:eastAsia="微软雅黑" w:hAnsi="微软雅黑" w:hint="eastAsia"/>
          <w:color w:val="616161"/>
          <w:sz w:val="18"/>
          <w:szCs w:val="18"/>
          <w:shd w:val="clear" w:color="auto" w:fill="FFFFFF"/>
        </w:rPr>
        <w:lastRenderedPageBreak/>
        <w:t>背景知识</w:t>
      </w:r>
    </w:p>
    <w:p w:rsidR="00E459DE" w:rsidRPr="00435EA0" w:rsidRDefault="000D22EF" w:rsidP="00C64D6A">
      <w:pPr>
        <w:widowControl/>
        <w:shd w:val="clear" w:color="auto" w:fill="FFFFFF"/>
        <w:jc w:val="left"/>
        <w:rPr>
          <w:rFonts w:ascii="微软雅黑" w:eastAsia="微软雅黑" w:hAnsi="微软雅黑"/>
          <w:color w:val="616161"/>
          <w:sz w:val="18"/>
          <w:szCs w:val="18"/>
          <w:shd w:val="clear" w:color="auto" w:fill="FFFFFF"/>
        </w:rPr>
      </w:pPr>
      <w:r w:rsidRPr="00435EA0">
        <w:rPr>
          <w:rFonts w:ascii="微软雅黑" w:eastAsia="微软雅黑" w:hAnsi="微软雅黑"/>
          <w:color w:val="616161"/>
          <w:sz w:val="18"/>
          <w:szCs w:val="18"/>
          <w:shd w:val="clear" w:color="auto" w:fill="FFFFFF"/>
        </w:rPr>
        <w:t>药学是连接健康科学和化学科学的医疗行业，它承担着确保药品的安全和有效使用的职责。药学主要研究</w:t>
      </w:r>
      <w:r w:rsidR="00C82637">
        <w:fldChar w:fldCharType="begin"/>
      </w:r>
      <w:r w:rsidR="00C82637">
        <w:instrText>HYPERLINK "http://baike.baidu.com/view/31485.htm" \t "_blank"</w:instrText>
      </w:r>
      <w:r w:rsidR="00C82637">
        <w:fldChar w:fldCharType="separate"/>
      </w:r>
      <w:r w:rsidRPr="00435EA0">
        <w:rPr>
          <w:rFonts w:ascii="微软雅黑" w:eastAsia="微软雅黑" w:hAnsi="微软雅黑"/>
          <w:color w:val="616161"/>
          <w:sz w:val="18"/>
          <w:szCs w:val="18"/>
          <w:shd w:val="clear" w:color="auto" w:fill="FFFFFF"/>
        </w:rPr>
        <w:t>药物</w:t>
      </w:r>
      <w:r w:rsidR="00C82637">
        <w:fldChar w:fldCharType="end"/>
      </w:r>
      <w:r w:rsidRPr="00435EA0">
        <w:rPr>
          <w:rFonts w:ascii="微软雅黑" w:eastAsia="微软雅黑" w:hAnsi="微软雅黑"/>
          <w:color w:val="616161"/>
          <w:sz w:val="18"/>
          <w:szCs w:val="18"/>
          <w:shd w:val="clear" w:color="auto" w:fill="FFFFFF"/>
        </w:rPr>
        <w:t>的来源、</w:t>
      </w:r>
      <w:hyperlink r:id="rId6" w:tgtFrame="_blank" w:history="1">
        <w:r w:rsidRPr="00435EA0">
          <w:rPr>
            <w:rFonts w:ascii="微软雅黑" w:eastAsia="微软雅黑" w:hAnsi="微软雅黑"/>
            <w:color w:val="616161"/>
            <w:sz w:val="18"/>
            <w:szCs w:val="18"/>
            <w:shd w:val="clear" w:color="auto" w:fill="FFFFFF"/>
          </w:rPr>
          <w:t>炮制</w:t>
        </w:r>
      </w:hyperlink>
      <w:r w:rsidRPr="00435EA0">
        <w:rPr>
          <w:rFonts w:ascii="微软雅黑" w:eastAsia="微软雅黑" w:hAnsi="微软雅黑"/>
          <w:color w:val="616161"/>
          <w:sz w:val="18"/>
          <w:szCs w:val="18"/>
          <w:shd w:val="clear" w:color="auto" w:fill="FFFFFF"/>
        </w:rPr>
        <w:t>、性状、作用、分析、</w:t>
      </w:r>
      <w:hyperlink r:id="rId7" w:tgtFrame="_blank" w:history="1">
        <w:r w:rsidRPr="00435EA0">
          <w:rPr>
            <w:rFonts w:ascii="微软雅黑" w:eastAsia="微软雅黑" w:hAnsi="微软雅黑"/>
            <w:color w:val="616161"/>
            <w:sz w:val="18"/>
            <w:szCs w:val="18"/>
            <w:shd w:val="clear" w:color="auto" w:fill="FFFFFF"/>
          </w:rPr>
          <w:t>鉴定</w:t>
        </w:r>
      </w:hyperlink>
      <w:r w:rsidRPr="00435EA0">
        <w:rPr>
          <w:rFonts w:ascii="微软雅黑" w:eastAsia="微软雅黑" w:hAnsi="微软雅黑"/>
          <w:color w:val="616161"/>
          <w:sz w:val="18"/>
          <w:szCs w:val="18"/>
          <w:shd w:val="clear" w:color="auto" w:fill="FFFFFF"/>
        </w:rPr>
        <w:t>、调配、生产、保管和寻找（包括</w:t>
      </w:r>
      <w:r w:rsidR="00C82637" w:rsidRPr="00435EA0">
        <w:rPr>
          <w:rFonts w:ascii="微软雅黑" w:eastAsia="微软雅黑" w:hAnsi="微软雅黑"/>
          <w:color w:val="616161"/>
          <w:sz w:val="18"/>
          <w:szCs w:val="18"/>
          <w:shd w:val="clear" w:color="auto" w:fill="FFFFFF"/>
        </w:rPr>
        <w:fldChar w:fldCharType="begin"/>
      </w:r>
      <w:r w:rsidR="00F17597" w:rsidRPr="00435EA0">
        <w:rPr>
          <w:rFonts w:ascii="微软雅黑" w:eastAsia="微软雅黑" w:hAnsi="微软雅黑"/>
          <w:color w:val="616161"/>
          <w:sz w:val="18"/>
          <w:szCs w:val="18"/>
          <w:shd w:val="clear" w:color="auto" w:fill="FFFFFF"/>
        </w:rPr>
        <w:instrText>HYPERLINK "http://baike.baidu.com/subview/55853/12440682.htm" \t "_blank"</w:instrText>
      </w:r>
      <w:r w:rsidR="00C82637" w:rsidRPr="00435EA0">
        <w:rPr>
          <w:rFonts w:ascii="微软雅黑" w:eastAsia="微软雅黑" w:hAnsi="微软雅黑"/>
          <w:color w:val="616161"/>
          <w:sz w:val="18"/>
          <w:szCs w:val="18"/>
          <w:shd w:val="clear" w:color="auto" w:fill="FFFFFF"/>
        </w:rPr>
        <w:fldChar w:fldCharType="separate"/>
      </w:r>
      <w:r w:rsidRPr="00435EA0">
        <w:rPr>
          <w:rFonts w:ascii="微软雅黑" w:eastAsia="微软雅黑" w:hAnsi="微软雅黑"/>
          <w:color w:val="616161"/>
          <w:sz w:val="18"/>
          <w:szCs w:val="18"/>
          <w:shd w:val="clear" w:color="auto" w:fill="FFFFFF"/>
        </w:rPr>
        <w:t>合成</w:t>
      </w:r>
      <w:r w:rsidR="00C82637" w:rsidRPr="00435EA0">
        <w:rPr>
          <w:rFonts w:ascii="微软雅黑" w:eastAsia="微软雅黑" w:hAnsi="微软雅黑"/>
          <w:color w:val="616161"/>
          <w:sz w:val="18"/>
          <w:szCs w:val="18"/>
          <w:shd w:val="clear" w:color="auto" w:fill="FFFFFF"/>
        </w:rPr>
        <w:fldChar w:fldCharType="end"/>
      </w:r>
      <w:r w:rsidRPr="00435EA0">
        <w:rPr>
          <w:rFonts w:ascii="微软雅黑" w:eastAsia="微软雅黑" w:hAnsi="微软雅黑"/>
          <w:color w:val="616161"/>
          <w:sz w:val="18"/>
          <w:szCs w:val="18"/>
          <w:shd w:val="clear" w:color="auto" w:fill="FFFFFF"/>
        </w:rPr>
        <w:t>）新药等。主要任务是不断提供更有效的药物和提高药物质量，保证用药安全，使人类能更好地同病害作斗争。</w:t>
      </w:r>
    </w:p>
    <w:p w:rsidR="000D22EF" w:rsidRPr="00435EA0" w:rsidRDefault="000D22EF" w:rsidP="00C64D6A">
      <w:pPr>
        <w:widowControl/>
        <w:shd w:val="clear" w:color="auto" w:fill="FFFFFF"/>
        <w:jc w:val="left"/>
        <w:rPr>
          <w:rFonts w:ascii="微软雅黑" w:eastAsia="微软雅黑" w:hAnsi="微软雅黑"/>
          <w:color w:val="616161"/>
          <w:sz w:val="18"/>
          <w:szCs w:val="18"/>
          <w:shd w:val="clear" w:color="auto" w:fill="FFFFFF"/>
        </w:rPr>
      </w:pPr>
    </w:p>
    <w:p w:rsidR="00C64D6A" w:rsidRPr="00435EA0" w:rsidRDefault="00C64D6A" w:rsidP="00C64D6A">
      <w:pPr>
        <w:widowControl/>
        <w:shd w:val="clear" w:color="auto" w:fill="FFFFFF"/>
        <w:jc w:val="left"/>
        <w:rPr>
          <w:rFonts w:ascii="微软雅黑" w:eastAsia="微软雅黑" w:hAnsi="微软雅黑"/>
          <w:color w:val="616161"/>
          <w:sz w:val="18"/>
          <w:szCs w:val="18"/>
          <w:shd w:val="clear" w:color="auto" w:fill="FFFFFF"/>
        </w:rPr>
      </w:pPr>
      <w:r w:rsidRPr="00435EA0">
        <w:rPr>
          <w:rFonts w:ascii="微软雅黑" w:eastAsia="微软雅黑" w:hAnsi="微软雅黑" w:hint="eastAsia"/>
          <w:color w:val="616161"/>
          <w:sz w:val="18"/>
          <w:szCs w:val="18"/>
          <w:shd w:val="clear" w:color="auto" w:fill="FFFFFF"/>
        </w:rPr>
        <w:t>药学翻译领域</w:t>
      </w:r>
    </w:p>
    <w:p w:rsidR="000D22EF" w:rsidRPr="00435EA0" w:rsidRDefault="000D22EF" w:rsidP="00C64D6A">
      <w:pPr>
        <w:widowControl/>
        <w:shd w:val="clear" w:color="auto" w:fill="FFFFFF"/>
        <w:jc w:val="left"/>
        <w:rPr>
          <w:rFonts w:ascii="微软雅黑" w:eastAsia="微软雅黑" w:hAnsi="微软雅黑"/>
          <w:color w:val="616161"/>
          <w:sz w:val="18"/>
          <w:szCs w:val="18"/>
          <w:shd w:val="clear" w:color="auto" w:fill="FFFFFF"/>
        </w:rPr>
      </w:pPr>
      <w:r w:rsidRPr="00435EA0">
        <w:rPr>
          <w:rFonts w:ascii="微软雅黑" w:eastAsia="微软雅黑" w:hAnsi="微软雅黑" w:hint="eastAsia"/>
          <w:color w:val="616161"/>
          <w:sz w:val="18"/>
          <w:szCs w:val="18"/>
          <w:shd w:val="clear" w:color="auto" w:fill="FFFFFF"/>
        </w:rPr>
        <w:t>药物</w:t>
      </w:r>
      <w:r w:rsidRPr="00435EA0">
        <w:rPr>
          <w:rFonts w:ascii="微软雅黑" w:eastAsia="微软雅黑" w:hAnsi="微软雅黑"/>
          <w:color w:val="616161"/>
          <w:sz w:val="18"/>
          <w:szCs w:val="18"/>
          <w:shd w:val="clear" w:color="auto" w:fill="FFFFFF"/>
        </w:rPr>
        <w:t>化学、</w:t>
      </w:r>
      <w:r w:rsidRPr="00435EA0">
        <w:rPr>
          <w:rFonts w:ascii="微软雅黑" w:eastAsia="微软雅黑" w:hAnsi="微软雅黑" w:hint="eastAsia"/>
          <w:color w:val="616161"/>
          <w:sz w:val="18"/>
          <w:szCs w:val="18"/>
          <w:shd w:val="clear" w:color="auto" w:fill="FFFFFF"/>
        </w:rPr>
        <w:t>生物</w:t>
      </w:r>
      <w:r w:rsidRPr="00435EA0">
        <w:rPr>
          <w:rFonts w:ascii="微软雅黑" w:eastAsia="微软雅黑" w:hAnsi="微软雅黑"/>
          <w:color w:val="616161"/>
          <w:sz w:val="18"/>
          <w:szCs w:val="18"/>
          <w:shd w:val="clear" w:color="auto" w:fill="FFFFFF"/>
        </w:rPr>
        <w:t>化学，分析化学（化学分析、仪器分析）、物理化学、</w:t>
      </w:r>
      <w:hyperlink r:id="rId8" w:tgtFrame="_blank" w:history="1">
        <w:r w:rsidRPr="00435EA0">
          <w:rPr>
            <w:rFonts w:ascii="微软雅黑" w:eastAsia="微软雅黑" w:hAnsi="微软雅黑"/>
            <w:color w:val="616161"/>
            <w:sz w:val="18"/>
            <w:szCs w:val="18"/>
            <w:shd w:val="clear" w:color="auto" w:fill="FFFFFF"/>
          </w:rPr>
          <w:t>生物化学</w:t>
        </w:r>
      </w:hyperlink>
      <w:r w:rsidRPr="00435EA0">
        <w:rPr>
          <w:rFonts w:ascii="微软雅黑" w:eastAsia="微软雅黑" w:hAnsi="微软雅黑"/>
          <w:color w:val="616161"/>
          <w:sz w:val="18"/>
          <w:szCs w:val="18"/>
          <w:shd w:val="clear" w:color="auto" w:fill="FFFFFF"/>
        </w:rPr>
        <w:t>、药用拉丁语、</w:t>
      </w:r>
      <w:r w:rsidRPr="00435EA0">
        <w:rPr>
          <w:rFonts w:ascii="微软雅黑" w:eastAsia="微软雅黑" w:hAnsi="微软雅黑" w:hint="eastAsia"/>
          <w:color w:val="616161"/>
          <w:sz w:val="18"/>
          <w:szCs w:val="18"/>
          <w:shd w:val="clear" w:color="auto" w:fill="FFFFFF"/>
        </w:rPr>
        <w:t>毒理学</w:t>
      </w:r>
      <w:r w:rsidRPr="00435EA0">
        <w:rPr>
          <w:rFonts w:ascii="微软雅黑" w:eastAsia="微软雅黑" w:hAnsi="微软雅黑"/>
          <w:color w:val="616161"/>
          <w:sz w:val="18"/>
          <w:szCs w:val="18"/>
          <w:shd w:val="clear" w:color="auto" w:fill="FFFFFF"/>
        </w:rPr>
        <w:t>、人体解剖学、生理学、</w:t>
      </w:r>
      <w:r w:rsidRPr="00435EA0">
        <w:rPr>
          <w:rFonts w:ascii="微软雅黑" w:eastAsia="微软雅黑" w:hAnsi="微软雅黑" w:hint="eastAsia"/>
          <w:color w:val="616161"/>
          <w:sz w:val="18"/>
          <w:szCs w:val="18"/>
          <w:shd w:val="clear" w:color="auto" w:fill="FFFFFF"/>
        </w:rPr>
        <w:t>药理学、</w:t>
      </w:r>
      <w:r w:rsidRPr="00435EA0">
        <w:rPr>
          <w:rFonts w:ascii="微软雅黑" w:eastAsia="微软雅黑" w:hAnsi="微软雅黑"/>
          <w:color w:val="616161"/>
          <w:sz w:val="18"/>
          <w:szCs w:val="18"/>
          <w:shd w:val="clear" w:color="auto" w:fill="FFFFFF"/>
        </w:rPr>
        <w:t>微生物学与免疫学、</w:t>
      </w:r>
      <w:r w:rsidRPr="00435EA0">
        <w:rPr>
          <w:rFonts w:ascii="微软雅黑" w:eastAsia="微软雅黑" w:hAnsi="微软雅黑" w:hint="eastAsia"/>
          <w:color w:val="616161"/>
          <w:sz w:val="18"/>
          <w:szCs w:val="18"/>
          <w:shd w:val="clear" w:color="auto" w:fill="FFFFFF"/>
        </w:rPr>
        <w:t>生物制药</w:t>
      </w:r>
      <w:r w:rsidRPr="00435EA0">
        <w:rPr>
          <w:rFonts w:ascii="微软雅黑" w:eastAsia="微软雅黑" w:hAnsi="微软雅黑"/>
          <w:color w:val="616161"/>
          <w:sz w:val="18"/>
          <w:szCs w:val="18"/>
          <w:shd w:val="clear" w:color="auto" w:fill="FFFFFF"/>
        </w:rPr>
        <w:t>、药用植物学、中医药学概论、中药学、</w:t>
      </w:r>
      <w:hyperlink r:id="rId9" w:tgtFrame="_blank" w:history="1">
        <w:r w:rsidRPr="00435EA0">
          <w:rPr>
            <w:rFonts w:ascii="微软雅黑" w:eastAsia="微软雅黑" w:hAnsi="微软雅黑"/>
            <w:color w:val="616161"/>
            <w:sz w:val="18"/>
            <w:szCs w:val="18"/>
            <w:shd w:val="clear" w:color="auto" w:fill="FFFFFF"/>
          </w:rPr>
          <w:t>药物化学</w:t>
        </w:r>
      </w:hyperlink>
      <w:r w:rsidRPr="00435EA0">
        <w:rPr>
          <w:rFonts w:ascii="微软雅黑" w:eastAsia="微软雅黑" w:hAnsi="微软雅黑"/>
          <w:color w:val="616161"/>
          <w:sz w:val="18"/>
          <w:szCs w:val="18"/>
          <w:shd w:val="clear" w:color="auto" w:fill="FFFFFF"/>
        </w:rPr>
        <w:t>、毒物分析学，中药分析学、体内药物分析学、基因工程学、</w:t>
      </w:r>
      <w:hyperlink r:id="rId10" w:tgtFrame="_blank" w:history="1">
        <w:r w:rsidRPr="00435EA0">
          <w:rPr>
            <w:rFonts w:ascii="微软雅黑" w:eastAsia="微软雅黑" w:hAnsi="微软雅黑"/>
            <w:color w:val="616161"/>
            <w:sz w:val="18"/>
            <w:szCs w:val="18"/>
            <w:shd w:val="clear" w:color="auto" w:fill="FFFFFF"/>
          </w:rPr>
          <w:t>药剂学</w:t>
        </w:r>
      </w:hyperlink>
      <w:r w:rsidRPr="00435EA0">
        <w:rPr>
          <w:rFonts w:ascii="微软雅黑" w:eastAsia="微软雅黑" w:hAnsi="微软雅黑"/>
          <w:color w:val="616161"/>
          <w:sz w:val="18"/>
          <w:szCs w:val="18"/>
          <w:shd w:val="clear" w:color="auto" w:fill="FFFFFF"/>
        </w:rPr>
        <w:t>、药代动力学、药理学、</w:t>
      </w:r>
      <w:hyperlink r:id="rId11" w:tgtFrame="_blank" w:history="1">
        <w:r w:rsidRPr="00435EA0">
          <w:rPr>
            <w:rFonts w:ascii="微软雅黑" w:eastAsia="微软雅黑" w:hAnsi="微软雅黑"/>
            <w:color w:val="616161"/>
            <w:sz w:val="18"/>
            <w:szCs w:val="18"/>
            <w:shd w:val="clear" w:color="auto" w:fill="FFFFFF"/>
          </w:rPr>
          <w:t>药物分析</w:t>
        </w:r>
      </w:hyperlink>
      <w:r w:rsidRPr="00435EA0">
        <w:rPr>
          <w:rFonts w:ascii="微软雅黑" w:eastAsia="微软雅黑" w:hAnsi="微软雅黑"/>
          <w:color w:val="616161"/>
          <w:sz w:val="18"/>
          <w:szCs w:val="18"/>
          <w:shd w:val="clear" w:color="auto" w:fill="FFFFFF"/>
        </w:rPr>
        <w:t>学、</w:t>
      </w:r>
      <w:hyperlink r:id="rId12" w:tgtFrame="_blank" w:history="1">
        <w:r w:rsidRPr="00435EA0">
          <w:rPr>
            <w:rFonts w:ascii="微软雅黑" w:eastAsia="微软雅黑" w:hAnsi="微软雅黑"/>
            <w:color w:val="616161"/>
            <w:sz w:val="18"/>
            <w:szCs w:val="18"/>
            <w:shd w:val="clear" w:color="auto" w:fill="FFFFFF"/>
          </w:rPr>
          <w:t>药事管理学</w:t>
        </w:r>
      </w:hyperlink>
      <w:r w:rsidRPr="00435EA0">
        <w:rPr>
          <w:rFonts w:ascii="微软雅黑" w:eastAsia="微软雅黑" w:hAnsi="微软雅黑"/>
          <w:color w:val="616161"/>
          <w:sz w:val="18"/>
          <w:szCs w:val="18"/>
          <w:shd w:val="clear" w:color="auto" w:fill="FFFFFF"/>
        </w:rPr>
        <w:t>、</w:t>
      </w:r>
      <w:hyperlink r:id="rId13" w:tgtFrame="_blank" w:history="1">
        <w:r w:rsidRPr="00435EA0">
          <w:rPr>
            <w:rFonts w:ascii="微软雅黑" w:eastAsia="微软雅黑" w:hAnsi="微软雅黑"/>
            <w:color w:val="616161"/>
            <w:sz w:val="18"/>
            <w:szCs w:val="18"/>
            <w:shd w:val="clear" w:color="auto" w:fill="FFFFFF"/>
          </w:rPr>
          <w:t>药物合成</w:t>
        </w:r>
      </w:hyperlink>
      <w:r w:rsidRPr="00435EA0">
        <w:rPr>
          <w:rFonts w:ascii="微软雅黑" w:eastAsia="微软雅黑" w:hAnsi="微软雅黑" w:hint="eastAsia"/>
          <w:color w:val="616161"/>
          <w:sz w:val="18"/>
          <w:szCs w:val="18"/>
          <w:shd w:val="clear" w:color="auto" w:fill="FFFFFF"/>
        </w:rPr>
        <w:t>、药剂学、药事管理、药效、制剂处方及工、药物安全性评价</w:t>
      </w:r>
      <w:r w:rsidR="00627B0E" w:rsidRPr="00435EA0">
        <w:rPr>
          <w:rFonts w:ascii="微软雅黑" w:eastAsia="微软雅黑" w:hAnsi="微软雅黑" w:hint="eastAsia"/>
          <w:color w:val="616161"/>
          <w:sz w:val="18"/>
          <w:szCs w:val="18"/>
          <w:shd w:val="clear" w:color="auto" w:fill="FFFFFF"/>
        </w:rPr>
        <w:t>、药物制//药物与生物体相互作用</w:t>
      </w:r>
      <w:r w:rsidRPr="00435EA0">
        <w:rPr>
          <w:rFonts w:ascii="微软雅黑" w:eastAsia="微软雅黑" w:hAnsi="微软雅黑" w:hint="eastAsia"/>
          <w:color w:val="616161"/>
          <w:sz w:val="18"/>
          <w:szCs w:val="18"/>
          <w:shd w:val="clear" w:color="auto" w:fill="FFFFFF"/>
        </w:rPr>
        <w:t>。</w:t>
      </w:r>
    </w:p>
    <w:p w:rsidR="00C64D6A" w:rsidRPr="00435EA0" w:rsidRDefault="00C64D6A" w:rsidP="00C64D6A">
      <w:pPr>
        <w:widowControl/>
        <w:shd w:val="clear" w:color="auto" w:fill="FFFFFF"/>
        <w:jc w:val="left"/>
        <w:rPr>
          <w:rFonts w:ascii="微软雅黑" w:eastAsia="微软雅黑" w:hAnsi="微软雅黑"/>
          <w:color w:val="616161"/>
          <w:sz w:val="18"/>
          <w:szCs w:val="18"/>
          <w:shd w:val="clear" w:color="auto" w:fill="FFFFFF"/>
        </w:rPr>
      </w:pPr>
    </w:p>
    <w:p w:rsidR="00C64D6A" w:rsidRPr="00435EA0" w:rsidRDefault="00C64D6A" w:rsidP="00C64D6A">
      <w:pPr>
        <w:widowControl/>
        <w:shd w:val="clear" w:color="auto" w:fill="FFFFFF"/>
        <w:jc w:val="left"/>
        <w:rPr>
          <w:rFonts w:ascii="微软雅黑" w:eastAsia="微软雅黑" w:hAnsi="微软雅黑"/>
          <w:color w:val="616161"/>
          <w:sz w:val="18"/>
          <w:szCs w:val="18"/>
          <w:shd w:val="clear" w:color="auto" w:fill="FFFFFF"/>
        </w:rPr>
      </w:pPr>
    </w:p>
    <w:p w:rsidR="00C64D6A" w:rsidRPr="00435EA0" w:rsidRDefault="00C64D6A" w:rsidP="00C64D6A">
      <w:pPr>
        <w:widowControl/>
        <w:shd w:val="clear" w:color="auto" w:fill="FFFFFF"/>
        <w:jc w:val="left"/>
        <w:rPr>
          <w:rFonts w:ascii="微软雅黑" w:eastAsia="微软雅黑" w:hAnsi="微软雅黑"/>
          <w:color w:val="616161"/>
          <w:sz w:val="18"/>
          <w:szCs w:val="18"/>
          <w:shd w:val="clear" w:color="auto" w:fill="FFFFFF"/>
        </w:rPr>
      </w:pPr>
      <w:r w:rsidRPr="00435EA0">
        <w:rPr>
          <w:rFonts w:ascii="微软雅黑" w:eastAsia="微软雅黑" w:hAnsi="微软雅黑" w:hint="eastAsia"/>
          <w:color w:val="616161"/>
          <w:sz w:val="18"/>
          <w:szCs w:val="18"/>
          <w:shd w:val="clear" w:color="auto" w:fill="FFFFFF"/>
        </w:rPr>
        <w:t>涉及翻译资料内容：</w:t>
      </w:r>
      <w:r w:rsidR="00435EA0" w:rsidRPr="00435EA0">
        <w:rPr>
          <w:rFonts w:ascii="微软雅黑" w:eastAsia="微软雅黑" w:hAnsi="微软雅黑" w:hint="eastAsia"/>
          <w:color w:val="616161"/>
          <w:sz w:val="18"/>
          <w:szCs w:val="18"/>
          <w:shd w:val="clear" w:color="auto" w:fill="FFFFFF"/>
        </w:rPr>
        <w:t>药学</w:t>
      </w:r>
      <w:r w:rsidRPr="00435EA0">
        <w:rPr>
          <w:rFonts w:ascii="微软雅黑" w:eastAsia="微软雅黑" w:hAnsi="微软雅黑" w:hint="eastAsia"/>
          <w:color w:val="616161"/>
          <w:sz w:val="18"/>
          <w:szCs w:val="18"/>
          <w:shd w:val="clear" w:color="auto" w:fill="FFFFFF"/>
        </w:rPr>
        <w:t>专业文献、原辅料来源及质量标准、药品检测报告、药品说明书</w:t>
      </w:r>
      <w:r w:rsidRPr="00435EA0">
        <w:rPr>
          <w:rFonts w:ascii="微软雅黑" w:eastAsia="微软雅黑" w:hAnsi="微软雅黑"/>
          <w:color w:val="616161"/>
          <w:sz w:val="18"/>
          <w:szCs w:val="18"/>
          <w:shd w:val="clear" w:color="auto" w:fill="FFFFFF"/>
        </w:rPr>
        <w:t>(Instruction for Use )</w:t>
      </w:r>
      <w:r w:rsidRPr="00435EA0">
        <w:rPr>
          <w:rFonts w:ascii="微软雅黑" w:eastAsia="微软雅黑" w:hAnsi="微软雅黑" w:hint="eastAsia"/>
          <w:color w:val="616161"/>
          <w:sz w:val="18"/>
          <w:szCs w:val="18"/>
          <w:shd w:val="clear" w:color="auto" w:fill="FFFFFF"/>
        </w:rPr>
        <w:t>、动物试验、急性毒性（</w:t>
      </w:r>
      <w:r w:rsidRPr="00435EA0">
        <w:rPr>
          <w:rFonts w:ascii="微软雅黑" w:eastAsia="微软雅黑" w:hAnsi="微软雅黑"/>
          <w:color w:val="616161"/>
          <w:sz w:val="18"/>
          <w:szCs w:val="18"/>
          <w:shd w:val="clear" w:color="auto" w:fill="FFFFFF"/>
        </w:rPr>
        <w:t>Acute Toxicity</w:t>
      </w:r>
      <w:r w:rsidRPr="00435EA0">
        <w:rPr>
          <w:rFonts w:ascii="微软雅黑" w:eastAsia="微软雅黑" w:hAnsi="微软雅黑" w:hint="eastAsia"/>
          <w:color w:val="616161"/>
          <w:sz w:val="18"/>
          <w:szCs w:val="18"/>
          <w:shd w:val="clear" w:color="auto" w:fill="FFFFFF"/>
        </w:rPr>
        <w:t>）、慢性毒性（</w:t>
      </w:r>
      <w:r w:rsidRPr="00435EA0">
        <w:rPr>
          <w:rFonts w:ascii="微软雅黑" w:eastAsia="微软雅黑" w:hAnsi="微软雅黑"/>
          <w:color w:val="616161"/>
          <w:sz w:val="18"/>
          <w:szCs w:val="18"/>
          <w:shd w:val="clear" w:color="auto" w:fill="FFFFFF"/>
        </w:rPr>
        <w:t>Chronic Toxicity</w:t>
      </w:r>
      <w:r w:rsidRPr="00435EA0">
        <w:rPr>
          <w:rFonts w:ascii="微软雅黑" w:eastAsia="微软雅黑" w:hAnsi="微软雅黑" w:hint="eastAsia"/>
          <w:color w:val="616161"/>
          <w:sz w:val="18"/>
          <w:szCs w:val="18"/>
          <w:shd w:val="clear" w:color="auto" w:fill="FFFFFF"/>
        </w:rPr>
        <w:t>）试验、皮肤刺激</w:t>
      </w:r>
      <w:r w:rsidRPr="00435EA0">
        <w:rPr>
          <w:rFonts w:ascii="微软雅黑" w:eastAsia="微软雅黑" w:hAnsi="微软雅黑"/>
          <w:color w:val="616161"/>
          <w:sz w:val="18"/>
          <w:szCs w:val="18"/>
          <w:shd w:val="clear" w:color="auto" w:fill="FFFFFF"/>
        </w:rPr>
        <w:t> (Skin irritation) </w:t>
      </w:r>
      <w:r w:rsidRPr="00435EA0">
        <w:rPr>
          <w:rFonts w:ascii="微软雅黑" w:eastAsia="微软雅黑" w:hAnsi="微软雅黑" w:hint="eastAsia"/>
          <w:color w:val="616161"/>
          <w:sz w:val="18"/>
          <w:szCs w:val="18"/>
          <w:shd w:val="clear" w:color="auto" w:fill="FFFFFF"/>
        </w:rPr>
        <w:t>试验、生殖</w:t>
      </w:r>
      <w:r w:rsidRPr="00435EA0">
        <w:rPr>
          <w:rFonts w:ascii="微软雅黑" w:eastAsia="微软雅黑" w:hAnsi="微软雅黑"/>
          <w:color w:val="616161"/>
          <w:sz w:val="18"/>
          <w:szCs w:val="18"/>
          <w:shd w:val="clear" w:color="auto" w:fill="FFFFFF"/>
        </w:rPr>
        <w:t>(Productivity )</w:t>
      </w:r>
      <w:r w:rsidRPr="00435EA0">
        <w:rPr>
          <w:rFonts w:ascii="微软雅黑" w:eastAsia="微软雅黑" w:hAnsi="微软雅黑" w:hint="eastAsia"/>
          <w:color w:val="616161"/>
          <w:sz w:val="18"/>
          <w:szCs w:val="18"/>
          <w:shd w:val="clear" w:color="auto" w:fill="FFFFFF"/>
        </w:rPr>
        <w:t>、发育（</w:t>
      </w:r>
      <w:r w:rsidRPr="00435EA0">
        <w:rPr>
          <w:rFonts w:ascii="微软雅黑" w:eastAsia="微软雅黑" w:hAnsi="微软雅黑"/>
          <w:color w:val="616161"/>
          <w:sz w:val="18"/>
          <w:szCs w:val="18"/>
          <w:shd w:val="clear" w:color="auto" w:fill="FFFFFF"/>
        </w:rPr>
        <w:t>Development</w:t>
      </w:r>
      <w:r w:rsidRPr="00435EA0">
        <w:rPr>
          <w:rFonts w:ascii="微软雅黑" w:eastAsia="微软雅黑" w:hAnsi="微软雅黑" w:hint="eastAsia"/>
          <w:color w:val="616161"/>
          <w:sz w:val="18"/>
          <w:szCs w:val="18"/>
          <w:shd w:val="clear" w:color="auto" w:fill="FFFFFF"/>
        </w:rPr>
        <w:t>）、遗传毒性</w:t>
      </w:r>
      <w:r w:rsidRPr="00435EA0">
        <w:rPr>
          <w:rFonts w:ascii="微软雅黑" w:eastAsia="微软雅黑" w:hAnsi="微软雅黑"/>
          <w:color w:val="616161"/>
          <w:sz w:val="18"/>
          <w:szCs w:val="18"/>
          <w:shd w:val="clear" w:color="auto" w:fill="FFFFFF"/>
        </w:rPr>
        <w:t> (Genetic Toxicity)</w:t>
      </w:r>
      <w:r w:rsidRPr="00435EA0">
        <w:rPr>
          <w:rFonts w:ascii="微软雅黑" w:eastAsia="微软雅黑" w:hAnsi="微软雅黑" w:hint="eastAsia"/>
          <w:color w:val="616161"/>
          <w:sz w:val="18"/>
          <w:szCs w:val="18"/>
          <w:shd w:val="clear" w:color="auto" w:fill="FFFFFF"/>
        </w:rPr>
        <w:t>试验，新药</w:t>
      </w:r>
      <w:r w:rsidRPr="00435EA0">
        <w:rPr>
          <w:rFonts w:ascii="微软雅黑" w:eastAsia="微软雅黑" w:hAnsi="微软雅黑"/>
          <w:color w:val="616161"/>
          <w:sz w:val="18"/>
          <w:szCs w:val="18"/>
          <w:shd w:val="clear" w:color="auto" w:fill="FFFFFF"/>
        </w:rPr>
        <w:t>I-IV</w:t>
      </w:r>
      <w:r w:rsidRPr="00435EA0">
        <w:rPr>
          <w:rFonts w:ascii="微软雅黑" w:eastAsia="微软雅黑" w:hAnsi="微软雅黑" w:hint="eastAsia"/>
          <w:color w:val="616161"/>
          <w:sz w:val="18"/>
          <w:szCs w:val="18"/>
          <w:shd w:val="clear" w:color="auto" w:fill="FFFFFF"/>
        </w:rPr>
        <w:t>期临床试验（国际临床多中心、双盲、随机对照试验等）、药品非临床试验、药品毒理试验、药品药代动力学试验、药品药理试验、临床研究者手册（</w:t>
      </w:r>
      <w:r w:rsidRPr="00435EA0">
        <w:rPr>
          <w:rFonts w:ascii="微软雅黑" w:eastAsia="微软雅黑" w:hAnsi="微软雅黑"/>
          <w:color w:val="616161"/>
          <w:sz w:val="18"/>
          <w:szCs w:val="18"/>
          <w:shd w:val="clear" w:color="auto" w:fill="FFFFFF"/>
        </w:rPr>
        <w:t>Investigator</w:t>
      </w:r>
      <w:proofErr w:type="gramStart"/>
      <w:r w:rsidRPr="00435EA0">
        <w:rPr>
          <w:rFonts w:ascii="微软雅黑" w:eastAsia="微软雅黑" w:hAnsi="微软雅黑" w:hint="eastAsia"/>
          <w:color w:val="616161"/>
          <w:sz w:val="18"/>
          <w:szCs w:val="18"/>
          <w:shd w:val="clear" w:color="auto" w:fill="FFFFFF"/>
        </w:rPr>
        <w:t>’</w:t>
      </w:r>
      <w:proofErr w:type="gramEnd"/>
      <w:r w:rsidRPr="00435EA0">
        <w:rPr>
          <w:rFonts w:ascii="微软雅黑" w:eastAsia="微软雅黑" w:hAnsi="微软雅黑"/>
          <w:color w:val="616161"/>
          <w:sz w:val="18"/>
          <w:szCs w:val="18"/>
          <w:shd w:val="clear" w:color="auto" w:fill="FFFFFF"/>
        </w:rPr>
        <w:t>s Brochure</w:t>
      </w:r>
      <w:r w:rsidRPr="00435EA0">
        <w:rPr>
          <w:rFonts w:ascii="微软雅黑" w:eastAsia="微软雅黑" w:hAnsi="微软雅黑" w:hint="eastAsia"/>
          <w:color w:val="616161"/>
          <w:sz w:val="18"/>
          <w:szCs w:val="18"/>
          <w:shd w:val="clear" w:color="auto" w:fill="FFFFFF"/>
        </w:rPr>
        <w:t>）、上市药品定期安全性更新报告（</w:t>
      </w:r>
      <w:proofErr w:type="spellStart"/>
      <w:r w:rsidRPr="00435EA0">
        <w:rPr>
          <w:rFonts w:ascii="微软雅黑" w:eastAsia="微软雅黑" w:hAnsi="微软雅黑"/>
          <w:color w:val="616161"/>
          <w:sz w:val="18"/>
          <w:szCs w:val="18"/>
          <w:shd w:val="clear" w:color="auto" w:fill="FFFFFF"/>
        </w:rPr>
        <w:t>PSUR</w:t>
      </w:r>
      <w:proofErr w:type="spellEnd"/>
      <w:r w:rsidRPr="00435EA0">
        <w:rPr>
          <w:rFonts w:ascii="微软雅黑" w:eastAsia="微软雅黑" w:hAnsi="微软雅黑" w:hint="eastAsia"/>
          <w:color w:val="616161"/>
          <w:sz w:val="18"/>
          <w:szCs w:val="18"/>
          <w:shd w:val="clear" w:color="auto" w:fill="FFFFFF"/>
        </w:rPr>
        <w:t>）、新药报批资料(</w:t>
      </w:r>
      <w:r w:rsidRPr="00435EA0">
        <w:rPr>
          <w:rFonts w:ascii="微软雅黑" w:eastAsia="微软雅黑" w:hAnsi="微软雅黑"/>
          <w:color w:val="616161"/>
          <w:sz w:val="18"/>
          <w:szCs w:val="18"/>
          <w:shd w:val="clear" w:color="auto" w:fill="FFFFFF"/>
        </w:rPr>
        <w:t>Application Dossier for New drug Registration</w:t>
      </w:r>
      <w:r w:rsidRPr="00435EA0">
        <w:rPr>
          <w:rFonts w:ascii="微软雅黑" w:eastAsia="微软雅黑" w:hAnsi="微软雅黑" w:hint="eastAsia"/>
          <w:color w:val="616161"/>
          <w:sz w:val="18"/>
          <w:szCs w:val="18"/>
          <w:shd w:val="clear" w:color="auto" w:fill="FFFFFF"/>
        </w:rPr>
        <w:t>）全套的整理和翻译，以及国内外药品专利、药品研究合同、《药物非临床研究质量管理规范》（</w:t>
      </w:r>
      <w:proofErr w:type="spellStart"/>
      <w:r w:rsidRPr="00435EA0">
        <w:rPr>
          <w:rFonts w:ascii="微软雅黑" w:eastAsia="微软雅黑" w:hAnsi="微软雅黑"/>
          <w:color w:val="616161"/>
          <w:sz w:val="18"/>
          <w:szCs w:val="18"/>
          <w:shd w:val="clear" w:color="auto" w:fill="FFFFFF"/>
        </w:rPr>
        <w:t>GLP</w:t>
      </w:r>
      <w:proofErr w:type="spellEnd"/>
      <w:r w:rsidRPr="00435EA0">
        <w:rPr>
          <w:rFonts w:ascii="微软雅黑" w:eastAsia="微软雅黑" w:hAnsi="微软雅黑" w:hint="eastAsia"/>
          <w:color w:val="616161"/>
          <w:sz w:val="18"/>
          <w:szCs w:val="18"/>
          <w:shd w:val="clear" w:color="auto" w:fill="FFFFFF"/>
        </w:rPr>
        <w:t>，</w:t>
      </w:r>
      <w:r w:rsidRPr="00435EA0">
        <w:rPr>
          <w:rFonts w:ascii="微软雅黑" w:eastAsia="微软雅黑" w:hAnsi="微软雅黑"/>
          <w:color w:val="616161"/>
          <w:sz w:val="18"/>
          <w:szCs w:val="18"/>
          <w:shd w:val="clear" w:color="auto" w:fill="FFFFFF"/>
        </w:rPr>
        <w:t>Good Laboratory Practice</w:t>
      </w:r>
      <w:r w:rsidRPr="00435EA0">
        <w:rPr>
          <w:rFonts w:ascii="微软雅黑" w:eastAsia="微软雅黑" w:hAnsi="微软雅黑" w:hint="eastAsia"/>
          <w:color w:val="616161"/>
          <w:sz w:val="18"/>
          <w:szCs w:val="18"/>
          <w:shd w:val="clear" w:color="auto" w:fill="FFFFFF"/>
        </w:rPr>
        <w:t>）、药品生产质量管理规范（</w:t>
      </w:r>
      <w:proofErr w:type="spellStart"/>
      <w:r w:rsidRPr="00435EA0">
        <w:rPr>
          <w:rFonts w:ascii="微软雅黑" w:eastAsia="微软雅黑" w:hAnsi="微软雅黑"/>
          <w:color w:val="616161"/>
          <w:sz w:val="18"/>
          <w:szCs w:val="18"/>
          <w:shd w:val="clear" w:color="auto" w:fill="FFFFFF"/>
        </w:rPr>
        <w:t>GMP</w:t>
      </w:r>
      <w:proofErr w:type="spellEnd"/>
      <w:r w:rsidRPr="00435EA0">
        <w:rPr>
          <w:rFonts w:ascii="微软雅黑" w:eastAsia="微软雅黑" w:hAnsi="微软雅黑" w:hint="eastAsia"/>
          <w:color w:val="616161"/>
          <w:sz w:val="18"/>
          <w:szCs w:val="18"/>
          <w:shd w:val="clear" w:color="auto" w:fill="FFFFFF"/>
        </w:rPr>
        <w:t>，</w:t>
      </w:r>
      <w:r w:rsidRPr="00435EA0">
        <w:rPr>
          <w:rFonts w:ascii="微软雅黑" w:eastAsia="微软雅黑" w:hAnsi="微软雅黑"/>
          <w:color w:val="616161"/>
          <w:sz w:val="18"/>
          <w:szCs w:val="18"/>
          <w:shd w:val="clear" w:color="auto" w:fill="FFFFFF"/>
        </w:rPr>
        <w:t>Good Manufacturing Practice</w:t>
      </w:r>
      <w:r w:rsidRPr="00435EA0">
        <w:rPr>
          <w:rFonts w:ascii="微软雅黑" w:eastAsia="微软雅黑" w:hAnsi="微软雅黑" w:hint="eastAsia"/>
          <w:color w:val="616161"/>
          <w:sz w:val="18"/>
          <w:szCs w:val="18"/>
          <w:shd w:val="clear" w:color="auto" w:fill="FFFFFF"/>
        </w:rPr>
        <w:t>）、美国药典、欧洲药典等相关内容。制药标准流程(</w:t>
      </w:r>
      <w:r w:rsidRPr="00435EA0">
        <w:rPr>
          <w:rFonts w:ascii="微软雅黑" w:eastAsia="微软雅黑" w:hAnsi="微软雅黑"/>
          <w:color w:val="616161"/>
          <w:sz w:val="18"/>
          <w:szCs w:val="18"/>
          <w:shd w:val="clear" w:color="auto" w:fill="FFFFFF"/>
        </w:rPr>
        <w:t>Standard Operating Procedure</w:t>
      </w:r>
      <w:r w:rsidRPr="00435EA0">
        <w:rPr>
          <w:rFonts w:ascii="微软雅黑" w:eastAsia="微软雅黑" w:hAnsi="微软雅黑" w:hint="eastAsia"/>
          <w:color w:val="616161"/>
          <w:sz w:val="18"/>
          <w:szCs w:val="18"/>
          <w:shd w:val="clear" w:color="auto" w:fill="FFFFFF"/>
        </w:rPr>
        <w:t>), 药品国际注册，包括FDA认证</w:t>
      </w:r>
      <w:proofErr w:type="spellStart"/>
      <w:r w:rsidRPr="00435EA0">
        <w:rPr>
          <w:rFonts w:ascii="微软雅黑" w:eastAsia="微软雅黑" w:hAnsi="微软雅黑" w:hint="eastAsia"/>
          <w:color w:val="616161"/>
          <w:sz w:val="18"/>
          <w:szCs w:val="18"/>
          <w:shd w:val="clear" w:color="auto" w:fill="FFFFFF"/>
        </w:rPr>
        <w:t>SFDA</w:t>
      </w:r>
      <w:proofErr w:type="spellEnd"/>
      <w:r w:rsidRPr="00435EA0">
        <w:rPr>
          <w:rFonts w:ascii="微软雅黑" w:eastAsia="微软雅黑" w:hAnsi="微软雅黑" w:hint="eastAsia"/>
          <w:color w:val="616161"/>
          <w:sz w:val="18"/>
          <w:szCs w:val="18"/>
          <w:shd w:val="clear" w:color="auto" w:fill="FFFFFF"/>
        </w:rPr>
        <w:t>，CE, COS ，</w:t>
      </w:r>
      <w:proofErr w:type="spellStart"/>
      <w:r w:rsidRPr="00435EA0">
        <w:rPr>
          <w:rFonts w:ascii="微软雅黑" w:eastAsia="微软雅黑" w:hAnsi="微软雅黑" w:hint="eastAsia"/>
          <w:color w:val="616161"/>
          <w:sz w:val="18"/>
          <w:szCs w:val="18"/>
          <w:shd w:val="clear" w:color="auto" w:fill="FFFFFF"/>
        </w:rPr>
        <w:t>GPM</w:t>
      </w:r>
      <w:proofErr w:type="spellEnd"/>
      <w:r w:rsidRPr="00435EA0">
        <w:rPr>
          <w:rFonts w:ascii="微软雅黑" w:eastAsia="微软雅黑" w:hAnsi="微软雅黑" w:hint="eastAsia"/>
          <w:color w:val="616161"/>
          <w:sz w:val="18"/>
          <w:szCs w:val="18"/>
          <w:shd w:val="clear" w:color="auto" w:fill="FFFFFF"/>
        </w:rPr>
        <w:t xml:space="preserve"> 注册等。</w:t>
      </w:r>
    </w:p>
    <w:p w:rsidR="00627B0E" w:rsidRPr="00435EA0" w:rsidRDefault="00627B0E" w:rsidP="00627B0E">
      <w:pPr>
        <w:widowControl/>
        <w:shd w:val="clear" w:color="auto" w:fill="FFFFFF"/>
        <w:jc w:val="left"/>
        <w:rPr>
          <w:rFonts w:ascii="微软雅黑" w:eastAsia="微软雅黑" w:hAnsi="微软雅黑"/>
          <w:color w:val="616161"/>
          <w:sz w:val="18"/>
          <w:szCs w:val="18"/>
          <w:shd w:val="clear" w:color="auto" w:fill="FFFFFF"/>
        </w:rPr>
      </w:pP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无机化学</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是药学专业的应用基础课。内容主要包括：化学反应原理、气体、热化学、化学动力学基础、</w:t>
      </w:r>
      <w:proofErr w:type="gramStart"/>
      <w:r w:rsidRPr="0071316E">
        <w:rPr>
          <w:rFonts w:ascii="微软雅黑" w:eastAsia="微软雅黑" w:hAnsi="微软雅黑" w:hint="eastAsia"/>
          <w:color w:val="616161"/>
          <w:sz w:val="18"/>
          <w:szCs w:val="18"/>
          <w:shd w:val="clear" w:color="auto" w:fill="FFFFFF"/>
        </w:rPr>
        <w:t>化学平衡熵和</w:t>
      </w:r>
      <w:proofErr w:type="gramEnd"/>
      <w:r w:rsidRPr="0071316E">
        <w:rPr>
          <w:rFonts w:ascii="微软雅黑" w:eastAsia="微软雅黑" w:hAnsi="微软雅黑"/>
          <w:color w:val="616161"/>
          <w:sz w:val="18"/>
          <w:szCs w:val="18"/>
          <w:shd w:val="clear" w:color="auto" w:fill="FFFFFF"/>
        </w:rPr>
        <w:t>Gibbs</w:t>
      </w:r>
      <w:r w:rsidRPr="0071316E">
        <w:rPr>
          <w:rFonts w:ascii="微软雅黑" w:eastAsia="微软雅黑" w:hAnsi="微软雅黑" w:hint="eastAsia"/>
          <w:color w:val="616161"/>
          <w:sz w:val="18"/>
          <w:szCs w:val="18"/>
          <w:shd w:val="clear" w:color="auto" w:fill="FFFFFF"/>
        </w:rPr>
        <w:t>函数、酸碱平衡、沉淀溶解平衡、氧化还原反应、电化学基础、物质结构基础、原子结构、分子结构、固体结构、配合物结构、元素化学（</w:t>
      </w:r>
      <w:r w:rsidRPr="0071316E">
        <w:rPr>
          <w:rFonts w:ascii="微软雅黑" w:eastAsia="微软雅黑" w:hAnsi="微软雅黑"/>
          <w:color w:val="616161"/>
          <w:sz w:val="18"/>
          <w:szCs w:val="18"/>
          <w:shd w:val="clear" w:color="auto" w:fill="FFFFFF"/>
        </w:rPr>
        <w:t>S</w:t>
      </w:r>
      <w:r w:rsidRPr="0071316E">
        <w:rPr>
          <w:rFonts w:ascii="微软雅黑" w:eastAsia="微软雅黑" w:hAnsi="微软雅黑" w:hint="eastAsia"/>
          <w:color w:val="616161"/>
          <w:sz w:val="18"/>
          <w:szCs w:val="18"/>
          <w:shd w:val="clear" w:color="auto" w:fill="FFFFFF"/>
        </w:rPr>
        <w:t>区元素、</w:t>
      </w:r>
      <w:r w:rsidRPr="0071316E">
        <w:rPr>
          <w:rFonts w:ascii="微软雅黑" w:eastAsia="微软雅黑" w:hAnsi="微软雅黑"/>
          <w:color w:val="616161"/>
          <w:sz w:val="18"/>
          <w:szCs w:val="18"/>
          <w:shd w:val="clear" w:color="auto" w:fill="FFFFFF"/>
        </w:rPr>
        <w:t>p</w:t>
      </w:r>
      <w:r w:rsidRPr="0071316E">
        <w:rPr>
          <w:rFonts w:ascii="微软雅黑" w:eastAsia="微软雅黑" w:hAnsi="微软雅黑" w:hint="eastAsia"/>
          <w:color w:val="616161"/>
          <w:sz w:val="18"/>
          <w:szCs w:val="18"/>
          <w:shd w:val="clear" w:color="auto" w:fill="FFFFFF"/>
        </w:rPr>
        <w:t>区元素、</w:t>
      </w:r>
      <w:r w:rsidRPr="0071316E">
        <w:rPr>
          <w:rFonts w:ascii="微软雅黑" w:eastAsia="微软雅黑" w:hAnsi="微软雅黑"/>
          <w:color w:val="616161"/>
          <w:sz w:val="18"/>
          <w:szCs w:val="18"/>
          <w:shd w:val="clear" w:color="auto" w:fill="FFFFFF"/>
        </w:rPr>
        <w:t>p</w:t>
      </w:r>
      <w:r w:rsidRPr="0071316E">
        <w:rPr>
          <w:rFonts w:ascii="微软雅黑" w:eastAsia="微软雅黑" w:hAnsi="微软雅黑" w:hint="eastAsia"/>
          <w:color w:val="616161"/>
          <w:sz w:val="18"/>
          <w:szCs w:val="18"/>
          <w:shd w:val="clear" w:color="auto" w:fill="FFFFFF"/>
        </w:rPr>
        <w:t>区元素、</w:t>
      </w:r>
      <w:r w:rsidRPr="0071316E">
        <w:rPr>
          <w:rFonts w:ascii="微软雅黑" w:eastAsia="微软雅黑" w:hAnsi="微软雅黑"/>
          <w:color w:val="616161"/>
          <w:sz w:val="18"/>
          <w:szCs w:val="18"/>
          <w:shd w:val="clear" w:color="auto" w:fill="FFFFFF"/>
        </w:rPr>
        <w:t>p</w:t>
      </w:r>
      <w:r w:rsidRPr="0071316E">
        <w:rPr>
          <w:rFonts w:ascii="微软雅黑" w:eastAsia="微软雅黑" w:hAnsi="微软雅黑" w:hint="eastAsia"/>
          <w:color w:val="616161"/>
          <w:sz w:val="18"/>
          <w:szCs w:val="18"/>
          <w:shd w:val="clear" w:color="auto" w:fill="FFFFFF"/>
        </w:rPr>
        <w:t>区元素、</w:t>
      </w:r>
      <w:r w:rsidRPr="0071316E">
        <w:rPr>
          <w:rFonts w:ascii="微软雅黑" w:eastAsia="微软雅黑" w:hAnsi="微软雅黑"/>
          <w:color w:val="616161"/>
          <w:sz w:val="18"/>
          <w:szCs w:val="18"/>
          <w:shd w:val="clear" w:color="auto" w:fill="FFFFFF"/>
        </w:rPr>
        <w:t>d</w:t>
      </w:r>
      <w:r w:rsidRPr="0071316E">
        <w:rPr>
          <w:rFonts w:ascii="微软雅黑" w:eastAsia="微软雅黑" w:hAnsi="微软雅黑" w:hint="eastAsia"/>
          <w:color w:val="616161"/>
          <w:sz w:val="18"/>
          <w:szCs w:val="18"/>
          <w:shd w:val="clear" w:color="auto" w:fill="FFFFFF"/>
        </w:rPr>
        <w:t>区元素、</w:t>
      </w:r>
      <w:r w:rsidRPr="0071316E">
        <w:rPr>
          <w:rFonts w:ascii="微软雅黑" w:eastAsia="微软雅黑" w:hAnsi="微软雅黑"/>
          <w:color w:val="616161"/>
          <w:sz w:val="18"/>
          <w:szCs w:val="18"/>
          <w:shd w:val="clear" w:color="auto" w:fill="FFFFFF"/>
        </w:rPr>
        <w:t>d</w:t>
      </w:r>
      <w:r w:rsidRPr="0071316E">
        <w:rPr>
          <w:rFonts w:ascii="微软雅黑" w:eastAsia="微软雅黑" w:hAnsi="微软雅黑" w:hint="eastAsia"/>
          <w:color w:val="616161"/>
          <w:sz w:val="18"/>
          <w:szCs w:val="18"/>
          <w:shd w:val="clear" w:color="auto" w:fill="FFFFFF"/>
        </w:rPr>
        <w:t>区元素、</w:t>
      </w:r>
      <w:r w:rsidRPr="0071316E">
        <w:rPr>
          <w:rFonts w:ascii="微软雅黑" w:eastAsia="微软雅黑" w:hAnsi="微软雅黑"/>
          <w:color w:val="616161"/>
          <w:sz w:val="18"/>
          <w:szCs w:val="18"/>
          <w:shd w:val="clear" w:color="auto" w:fill="FFFFFF"/>
        </w:rPr>
        <w:t>f</w:t>
      </w:r>
      <w:r w:rsidRPr="0071316E">
        <w:rPr>
          <w:rFonts w:ascii="微软雅黑" w:eastAsia="微软雅黑" w:hAnsi="微软雅黑" w:hint="eastAsia"/>
          <w:color w:val="616161"/>
          <w:sz w:val="18"/>
          <w:szCs w:val="18"/>
          <w:shd w:val="clear" w:color="auto" w:fill="FFFFFF"/>
        </w:rPr>
        <w:t>区元素）等。</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有机化学</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是药学专业的专业基础课。是药物化学、药物分析、生物化学、药理学等的前期基础课。主要研究有机化合物的组成、结构、反应、合成、提取、化合物之间相互转化及反应机理的学科。本课程主要包括开链烃、环烃、立体化学基础、卤代烃、有机波谱基础、醇、</w:t>
      </w:r>
      <w:proofErr w:type="gramStart"/>
      <w:r w:rsidRPr="0071316E">
        <w:rPr>
          <w:rFonts w:ascii="微软雅黑" w:eastAsia="微软雅黑" w:hAnsi="微软雅黑" w:hint="eastAsia"/>
          <w:color w:val="616161"/>
          <w:sz w:val="18"/>
          <w:szCs w:val="18"/>
          <w:shd w:val="clear" w:color="auto" w:fill="FFFFFF"/>
        </w:rPr>
        <w:t>酚</w:t>
      </w:r>
      <w:proofErr w:type="gramEnd"/>
      <w:r w:rsidRPr="0071316E">
        <w:rPr>
          <w:rFonts w:ascii="微软雅黑" w:eastAsia="微软雅黑" w:hAnsi="微软雅黑" w:hint="eastAsia"/>
          <w:color w:val="616161"/>
          <w:sz w:val="18"/>
          <w:szCs w:val="18"/>
          <w:shd w:val="clear" w:color="auto" w:fill="FFFFFF"/>
        </w:rPr>
        <w:t>、醚、醛、酮、</w:t>
      </w:r>
      <w:proofErr w:type="gramStart"/>
      <w:r w:rsidRPr="0071316E">
        <w:rPr>
          <w:rFonts w:ascii="微软雅黑" w:eastAsia="微软雅黑" w:hAnsi="微软雅黑" w:hint="eastAsia"/>
          <w:color w:val="616161"/>
          <w:sz w:val="18"/>
          <w:szCs w:val="18"/>
          <w:shd w:val="clear" w:color="auto" w:fill="FFFFFF"/>
        </w:rPr>
        <w:t>醌</w:t>
      </w:r>
      <w:proofErr w:type="gramEnd"/>
      <w:r w:rsidRPr="0071316E">
        <w:rPr>
          <w:rFonts w:ascii="微软雅黑" w:eastAsia="微软雅黑" w:hAnsi="微软雅黑" w:hint="eastAsia"/>
          <w:color w:val="616161"/>
          <w:sz w:val="18"/>
          <w:szCs w:val="18"/>
          <w:shd w:val="clear" w:color="auto" w:fill="FFFFFF"/>
        </w:rPr>
        <w:t>、羧酸和取代羧酸、羧酸衍生物、有机含氮化合物、杂环化合物、含硫、磷、硅的化合物、脂类、糖类、周环反应，氨基酸、多肽、蛋白质和核酸简介等。</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分析化学</w:t>
      </w:r>
      <w:r w:rsidRPr="0071316E">
        <w:rPr>
          <w:rFonts w:ascii="微软雅黑" w:eastAsia="微软雅黑" w:hAnsi="微软雅黑"/>
          <w:color w:val="616161"/>
          <w:sz w:val="18"/>
          <w:szCs w:val="18"/>
          <w:shd w:val="clear" w:color="auto" w:fill="FFFFFF"/>
        </w:rPr>
        <w:t xml:space="preserve">&amp; </w:t>
      </w:r>
      <w:r w:rsidRPr="0071316E">
        <w:rPr>
          <w:rFonts w:ascii="微软雅黑" w:eastAsia="微软雅黑" w:hAnsi="微软雅黑" w:hint="eastAsia"/>
          <w:color w:val="616161"/>
          <w:sz w:val="18"/>
          <w:szCs w:val="18"/>
          <w:shd w:val="clear" w:color="auto" w:fill="FFFFFF"/>
        </w:rPr>
        <w:t>仪器分析</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是药学专业的应用基础课。内容主要包括：误差和分析数据处理、滴定分析法概论、酸碱滴定法、配位滴定法、氧化还原滴定法、沉淀滴定法和重量分析法、电位法和永停滴定法、光谱分析法概论、紫外</w:t>
      </w:r>
      <w:r w:rsidRPr="0071316E">
        <w:rPr>
          <w:rFonts w:ascii="微软雅黑" w:eastAsia="微软雅黑" w:hAnsi="微软雅黑"/>
          <w:color w:val="616161"/>
          <w:sz w:val="18"/>
          <w:szCs w:val="18"/>
          <w:shd w:val="clear" w:color="auto" w:fill="FFFFFF"/>
        </w:rPr>
        <w:t>-</w:t>
      </w:r>
      <w:r w:rsidRPr="0071316E">
        <w:rPr>
          <w:rFonts w:ascii="微软雅黑" w:eastAsia="微软雅黑" w:hAnsi="微软雅黑" w:hint="eastAsia"/>
          <w:color w:val="616161"/>
          <w:sz w:val="18"/>
          <w:szCs w:val="18"/>
          <w:shd w:val="clear" w:color="auto" w:fill="FFFFFF"/>
        </w:rPr>
        <w:t>可见分光光度法、氧化还原滴定法、沉淀滴定法和重量分析法、电位法和永停滴定法、光谱分析法概论、紫外</w:t>
      </w:r>
      <w:r w:rsidRPr="0071316E">
        <w:rPr>
          <w:rFonts w:ascii="微软雅黑" w:eastAsia="微软雅黑" w:hAnsi="微软雅黑"/>
          <w:color w:val="616161"/>
          <w:sz w:val="18"/>
          <w:szCs w:val="18"/>
          <w:shd w:val="clear" w:color="auto" w:fill="FFFFFF"/>
        </w:rPr>
        <w:t>-</w:t>
      </w:r>
      <w:r w:rsidRPr="0071316E">
        <w:rPr>
          <w:rFonts w:ascii="微软雅黑" w:eastAsia="微软雅黑" w:hAnsi="微软雅黑" w:hint="eastAsia"/>
          <w:color w:val="616161"/>
          <w:sz w:val="18"/>
          <w:szCs w:val="18"/>
          <w:shd w:val="clear" w:color="auto" w:fill="FFFFFF"/>
        </w:rPr>
        <w:t>可见分光光度法、荧光分析法、红外吸收光谱法、原子吸收分光光度法、核磁共振波谱法、质谱法、色谱分析法概论、气相色谱法、高效液相色谱法、平面色谱法、毛细管电泳法、色谱联用分析法等。</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分子生物学</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lastRenderedPageBreak/>
        <w:t>是药学专业的应用基础课。内容主要包括：遗传物质的分子结构、性质和功能；染色质、染色体、基因和基因组；可移动的遗传因子和染色体外遗传因子；</w:t>
      </w:r>
      <w:r w:rsidRPr="0071316E">
        <w:rPr>
          <w:rFonts w:ascii="微软雅黑" w:eastAsia="微软雅黑" w:hAnsi="微软雅黑"/>
          <w:color w:val="616161"/>
          <w:sz w:val="18"/>
          <w:szCs w:val="18"/>
          <w:shd w:val="clear" w:color="auto" w:fill="FFFFFF"/>
        </w:rPr>
        <w:t>DNA</w:t>
      </w:r>
      <w:r w:rsidRPr="0071316E">
        <w:rPr>
          <w:rFonts w:ascii="微软雅黑" w:eastAsia="微软雅黑" w:hAnsi="微软雅黑" w:hint="eastAsia"/>
          <w:color w:val="616161"/>
          <w:sz w:val="18"/>
          <w:szCs w:val="18"/>
          <w:shd w:val="clear" w:color="auto" w:fill="FFFFFF"/>
        </w:rPr>
        <w:t>的复制、突变、损伤和修复；转录、转录后加工；蛋白质的生物合成</w:t>
      </w:r>
      <w:proofErr w:type="gramStart"/>
      <w:r w:rsidRPr="0071316E">
        <w:rPr>
          <w:rFonts w:ascii="微软雅黑" w:eastAsia="微软雅黑" w:hAnsi="微软雅黑" w:hint="eastAsia"/>
          <w:color w:val="616161"/>
          <w:sz w:val="18"/>
          <w:szCs w:val="18"/>
          <w:shd w:val="clear" w:color="auto" w:fill="FFFFFF"/>
        </w:rPr>
        <w:t>一</w:t>
      </w:r>
      <w:proofErr w:type="gramEnd"/>
      <w:r w:rsidRPr="0071316E">
        <w:rPr>
          <w:rFonts w:ascii="微软雅黑" w:eastAsia="微软雅黑" w:hAnsi="微软雅黑" w:hint="eastAsia"/>
          <w:color w:val="616161"/>
          <w:sz w:val="18"/>
          <w:szCs w:val="18"/>
          <w:shd w:val="clear" w:color="auto" w:fill="FFFFFF"/>
        </w:rPr>
        <w:t>翻译；基因表达的调控；基因工程原理及其在医药工业中的应用。</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物理化学</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是药学专业的专业基础课，是药物化学、药物分析、药剂学、药代动力学的前期基础课。主要研究化学热力学、化学动力学、电化学基础表面化学和胶体。主要包括：热力学第一定律、热力学第二定律、化学平衡、相平衡、电化学、化学动力学、表面现象、胶体等内容。</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人体解剖学</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是药学专业的专业课程，主要内容有：人体解剖学的定义、人体解剖学发展简史、解剖学姿势和常用的方位术语、人体器官的变异和异常、人体结构概况、人体各系统（运动系统、消化系统、呼吸系统、泌尿系统、男性生殖系统、女性生殖系统、循环系统、淋巴系统、神经系统等）等。</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生理学</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研究生物功能活动的生物学学科，包括，个体、器官、细胞和分子层次的生理活动研究，以及实验生理学、分子生理学和系统生理学等。</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主要内容：生理学的任务和研究方法、细胞的基本功能、血液、血液循环、、呼吸、消化和吸收、能量代谢与体温、尿的生成和排出、内分泌、神经系统的功能、生殖等</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药理学</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是为临床合理用药提供基本理论的医学基础学科，与生理学、生物化学、免疫学、病理生理学、分子生物学及药学联系密切，是由医学通往药学的桥梁。</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药理学主要研究药物与机体或病原体之间的相互作用、作用规律及作用机制，分析药物用于诊断和防治疾病的因果关系，探讨药物对机体的影响和在体内的运转代谢规律。主要介绍药理学的基本概念、药物作用的基本规律，并分类介绍常用药物的作用、作用原理、临床应用和不良反应。</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药物分析</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是药学专业的专业课程，主要内容有：药典的基本组成和正确使用；药物的鉴别、检查和含量测定的基本规律与基本方法；各类药物质量分析的基本方法和原理；化学药物制剂分析的特点与基本方法；生化药物和中药制剂质量分析的一般规律与主要方法；药品质量标准制订的基本原则、内容与方法；药品质量控制中的现代分析方法和技术。</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药物化学</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是药学专业的专业课程。主要介绍药物的发现、发展、现状和进展，以及药物的结构与活性关系、药物的作用靶点等知识，重点在药物化学结构变化与生物学研究的内容。</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《药物化学自学考试大纲》省考委制订</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教材：郑虎主编《药物化学》</w:t>
      </w:r>
      <w:r w:rsidRPr="0071316E">
        <w:rPr>
          <w:rFonts w:ascii="微软雅黑" w:eastAsia="微软雅黑" w:hAnsi="微软雅黑"/>
          <w:color w:val="616161"/>
          <w:sz w:val="18"/>
          <w:szCs w:val="18"/>
          <w:shd w:val="clear" w:color="auto" w:fill="FFFFFF"/>
        </w:rPr>
        <w:t xml:space="preserve"> </w:t>
      </w:r>
      <w:r w:rsidRPr="0071316E">
        <w:rPr>
          <w:rFonts w:ascii="微软雅黑" w:eastAsia="微软雅黑" w:hAnsi="微软雅黑" w:hint="eastAsia"/>
          <w:color w:val="616161"/>
          <w:sz w:val="18"/>
          <w:szCs w:val="18"/>
          <w:shd w:val="clear" w:color="auto" w:fill="FFFFFF"/>
        </w:rPr>
        <w:t xml:space="preserve">人民卫生出版社　</w:t>
      </w:r>
      <w:r w:rsidRPr="0071316E">
        <w:rPr>
          <w:rFonts w:ascii="微软雅黑" w:eastAsia="微软雅黑" w:hAnsi="微软雅黑"/>
          <w:color w:val="616161"/>
          <w:sz w:val="18"/>
          <w:szCs w:val="18"/>
          <w:shd w:val="clear" w:color="auto" w:fill="FFFFFF"/>
        </w:rPr>
        <w:t>2005</w:t>
      </w:r>
      <w:r w:rsidRPr="0071316E">
        <w:rPr>
          <w:rFonts w:ascii="微软雅黑" w:eastAsia="微软雅黑" w:hAnsi="微软雅黑" w:hint="eastAsia"/>
          <w:color w:val="616161"/>
          <w:sz w:val="18"/>
          <w:szCs w:val="18"/>
          <w:shd w:val="clear" w:color="auto" w:fill="FFFFFF"/>
        </w:rPr>
        <w:t>年版</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药剂学</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是药学专业的专业课。主要包括药物剂型的概念，各种剂型的特点，基本的制备方法及质量标准、药典、处方、</w:t>
      </w:r>
      <w:proofErr w:type="spellStart"/>
      <w:r w:rsidRPr="0071316E">
        <w:rPr>
          <w:rFonts w:ascii="微软雅黑" w:eastAsia="微软雅黑" w:hAnsi="微软雅黑"/>
          <w:color w:val="616161"/>
          <w:sz w:val="18"/>
          <w:szCs w:val="18"/>
          <w:shd w:val="clear" w:color="auto" w:fill="FFFFFF"/>
        </w:rPr>
        <w:t>GMP</w:t>
      </w:r>
      <w:proofErr w:type="spellEnd"/>
      <w:r w:rsidRPr="0071316E">
        <w:rPr>
          <w:rFonts w:ascii="微软雅黑" w:eastAsia="微软雅黑" w:hAnsi="微软雅黑" w:hint="eastAsia"/>
          <w:color w:val="616161"/>
          <w:sz w:val="18"/>
          <w:szCs w:val="18"/>
          <w:shd w:val="clear" w:color="auto" w:fill="FFFFFF"/>
        </w:rPr>
        <w:t>、</w:t>
      </w:r>
      <w:proofErr w:type="spellStart"/>
      <w:r w:rsidRPr="0071316E">
        <w:rPr>
          <w:rFonts w:ascii="微软雅黑" w:eastAsia="微软雅黑" w:hAnsi="微软雅黑"/>
          <w:color w:val="616161"/>
          <w:sz w:val="18"/>
          <w:szCs w:val="18"/>
          <w:shd w:val="clear" w:color="auto" w:fill="FFFFFF"/>
        </w:rPr>
        <w:t>GLP</w:t>
      </w:r>
      <w:proofErr w:type="spellEnd"/>
      <w:r w:rsidRPr="0071316E">
        <w:rPr>
          <w:rFonts w:ascii="微软雅黑" w:eastAsia="微软雅黑" w:hAnsi="微软雅黑" w:hint="eastAsia"/>
          <w:color w:val="616161"/>
          <w:sz w:val="18"/>
          <w:szCs w:val="18"/>
          <w:shd w:val="clear" w:color="auto" w:fill="FFFFFF"/>
        </w:rPr>
        <w:t>及新药报批药剂学的发展趋势等。</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数理统计</w:t>
      </w:r>
      <w:r w:rsidRPr="0071316E">
        <w:rPr>
          <w:rFonts w:ascii="微软雅黑" w:eastAsia="微软雅黑" w:hAnsi="微软雅黑"/>
          <w:color w:val="616161"/>
          <w:sz w:val="18"/>
          <w:szCs w:val="18"/>
          <w:shd w:val="clear" w:color="auto" w:fill="FFFFFF"/>
        </w:rPr>
        <w:t>/</w:t>
      </w:r>
      <w:r w:rsidRPr="0071316E">
        <w:rPr>
          <w:rFonts w:ascii="微软雅黑" w:eastAsia="微软雅黑" w:hAnsi="微软雅黑" w:hint="eastAsia"/>
          <w:color w:val="616161"/>
          <w:sz w:val="18"/>
          <w:szCs w:val="18"/>
          <w:shd w:val="clear" w:color="auto" w:fill="FFFFFF"/>
        </w:rPr>
        <w:t>中医药统计学</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是药学专业</w:t>
      </w:r>
      <w:proofErr w:type="gramStart"/>
      <w:r w:rsidRPr="0071316E">
        <w:rPr>
          <w:rFonts w:ascii="微软雅黑" w:eastAsia="微软雅黑" w:hAnsi="微软雅黑" w:hint="eastAsia"/>
          <w:color w:val="616161"/>
          <w:sz w:val="18"/>
          <w:szCs w:val="18"/>
          <w:shd w:val="clear" w:color="auto" w:fill="FFFFFF"/>
        </w:rPr>
        <w:t>专业</w:t>
      </w:r>
      <w:proofErr w:type="gramEnd"/>
      <w:r w:rsidRPr="0071316E">
        <w:rPr>
          <w:rFonts w:ascii="微软雅黑" w:eastAsia="微软雅黑" w:hAnsi="微软雅黑" w:hint="eastAsia"/>
          <w:color w:val="616161"/>
          <w:sz w:val="18"/>
          <w:szCs w:val="18"/>
          <w:shd w:val="clear" w:color="auto" w:fill="FFFFFF"/>
        </w:rPr>
        <w:t>课程。主要内容包括：中医药统计学概论、随机事件和概率、随机变量的统计描述、随机抽样与抽样分布、计量资料的参数估计、计数资料的</w:t>
      </w:r>
      <w:r w:rsidRPr="0071316E">
        <w:rPr>
          <w:rFonts w:ascii="微软雅黑" w:eastAsia="微软雅黑" w:hAnsi="微软雅黑"/>
          <w:color w:val="616161"/>
          <w:sz w:val="18"/>
          <w:szCs w:val="18"/>
          <w:shd w:val="clear" w:color="auto" w:fill="FFFFFF"/>
        </w:rPr>
        <w:t xml:space="preserve"> </w:t>
      </w:r>
      <w:r w:rsidRPr="0071316E">
        <w:rPr>
          <w:rFonts w:ascii="微软雅黑" w:eastAsia="微软雅黑" w:hAnsi="微软雅黑" w:hint="eastAsia"/>
          <w:color w:val="616161"/>
          <w:sz w:val="18"/>
          <w:szCs w:val="18"/>
          <w:shd w:val="clear" w:color="auto" w:fill="FFFFFF"/>
        </w:rPr>
        <w:t>参数估计、其他资料分析、相关与回归、试验设计方法、</w:t>
      </w:r>
      <w:r w:rsidRPr="0071316E">
        <w:rPr>
          <w:rFonts w:ascii="微软雅黑" w:eastAsia="微软雅黑" w:hAnsi="微软雅黑"/>
          <w:color w:val="616161"/>
          <w:sz w:val="18"/>
          <w:szCs w:val="18"/>
          <w:shd w:val="clear" w:color="auto" w:fill="FFFFFF"/>
        </w:rPr>
        <w:t>Excel</w:t>
      </w:r>
      <w:r w:rsidRPr="0071316E">
        <w:rPr>
          <w:rFonts w:ascii="微软雅黑" w:eastAsia="微软雅黑" w:hAnsi="微软雅黑" w:hint="eastAsia"/>
          <w:color w:val="616161"/>
          <w:sz w:val="18"/>
          <w:szCs w:val="18"/>
          <w:shd w:val="clear" w:color="auto" w:fill="FFFFFF"/>
        </w:rPr>
        <w:t>软件常见的统计分析等。</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药事管理学</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是药学专业</w:t>
      </w:r>
      <w:proofErr w:type="gramStart"/>
      <w:r w:rsidRPr="0071316E">
        <w:rPr>
          <w:rFonts w:ascii="微软雅黑" w:eastAsia="微软雅黑" w:hAnsi="微软雅黑" w:hint="eastAsia"/>
          <w:color w:val="616161"/>
          <w:sz w:val="18"/>
          <w:szCs w:val="18"/>
          <w:shd w:val="clear" w:color="auto" w:fill="FFFFFF"/>
        </w:rPr>
        <w:t>专业</w:t>
      </w:r>
      <w:proofErr w:type="gramEnd"/>
      <w:r w:rsidRPr="0071316E">
        <w:rPr>
          <w:rFonts w:ascii="微软雅黑" w:eastAsia="微软雅黑" w:hAnsi="微软雅黑" w:hint="eastAsia"/>
          <w:color w:val="616161"/>
          <w:sz w:val="18"/>
          <w:szCs w:val="18"/>
          <w:shd w:val="clear" w:color="auto" w:fill="FFFFFF"/>
        </w:rPr>
        <w:t>课程。主要内容包括：药事及药事管理的概念、药事管理学科、法律基本知识、药品与药品监督管理组织、药品生产企业管理、医疗机构药剂管理、药品管理、药品包装的管理、药品价格管理、药品广告管理、药品监督、药品管理法及其实施条例的法律责任、药品注册管理、药事知识产权保护、特殊药品管理、</w:t>
      </w:r>
      <w:proofErr w:type="spellStart"/>
      <w:r w:rsidRPr="0071316E">
        <w:rPr>
          <w:rFonts w:ascii="微软雅黑" w:eastAsia="微软雅黑" w:hAnsi="微软雅黑"/>
          <w:color w:val="616161"/>
          <w:sz w:val="18"/>
          <w:szCs w:val="18"/>
          <w:shd w:val="clear" w:color="auto" w:fill="FFFFFF"/>
        </w:rPr>
        <w:t>GMP</w:t>
      </w:r>
      <w:proofErr w:type="spellEnd"/>
      <w:r w:rsidRPr="0071316E">
        <w:rPr>
          <w:rFonts w:ascii="微软雅黑" w:eastAsia="微软雅黑" w:hAnsi="微软雅黑"/>
          <w:color w:val="616161"/>
          <w:sz w:val="18"/>
          <w:szCs w:val="18"/>
          <w:shd w:val="clear" w:color="auto" w:fill="FFFFFF"/>
        </w:rPr>
        <w:t xml:space="preserve"> </w:t>
      </w:r>
      <w:proofErr w:type="spellStart"/>
      <w:r w:rsidRPr="0071316E">
        <w:rPr>
          <w:rFonts w:ascii="微软雅黑" w:eastAsia="微软雅黑" w:hAnsi="微软雅黑"/>
          <w:color w:val="616161"/>
          <w:sz w:val="18"/>
          <w:szCs w:val="18"/>
          <w:shd w:val="clear" w:color="auto" w:fill="FFFFFF"/>
        </w:rPr>
        <w:t>GLP</w:t>
      </w:r>
      <w:proofErr w:type="spellEnd"/>
      <w:r w:rsidRPr="0071316E">
        <w:rPr>
          <w:rFonts w:ascii="微软雅黑" w:eastAsia="微软雅黑" w:hAnsi="微软雅黑"/>
          <w:color w:val="616161"/>
          <w:sz w:val="18"/>
          <w:szCs w:val="18"/>
          <w:shd w:val="clear" w:color="auto" w:fill="FFFFFF"/>
        </w:rPr>
        <w:t xml:space="preserve"> </w:t>
      </w:r>
      <w:proofErr w:type="spellStart"/>
      <w:r w:rsidRPr="0071316E">
        <w:rPr>
          <w:rFonts w:ascii="微软雅黑" w:eastAsia="微软雅黑" w:hAnsi="微软雅黑"/>
          <w:color w:val="616161"/>
          <w:sz w:val="18"/>
          <w:szCs w:val="18"/>
          <w:shd w:val="clear" w:color="auto" w:fill="FFFFFF"/>
        </w:rPr>
        <w:t>GSP</w:t>
      </w:r>
      <w:proofErr w:type="spellEnd"/>
      <w:r w:rsidRPr="0071316E">
        <w:rPr>
          <w:rFonts w:ascii="微软雅黑" w:eastAsia="微软雅黑" w:hAnsi="微软雅黑" w:hint="eastAsia"/>
          <w:color w:val="616161"/>
          <w:sz w:val="18"/>
          <w:szCs w:val="18"/>
          <w:shd w:val="clear" w:color="auto" w:fill="FFFFFF"/>
        </w:rPr>
        <w:t>等。</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lastRenderedPageBreak/>
        <w:t>药用植物与生药学</w:t>
      </w:r>
    </w:p>
    <w:p w:rsidR="0071316E" w:rsidRPr="0071316E" w:rsidRDefault="0071316E" w:rsidP="0071316E">
      <w:pPr>
        <w:widowControl/>
        <w:shd w:val="clear" w:color="auto" w:fill="FFFFFF"/>
        <w:jc w:val="left"/>
        <w:rPr>
          <w:rFonts w:ascii="微软雅黑" w:eastAsia="微软雅黑" w:hAnsi="微软雅黑"/>
          <w:color w:val="616161"/>
          <w:sz w:val="18"/>
          <w:szCs w:val="18"/>
          <w:shd w:val="clear" w:color="auto" w:fill="FFFFFF"/>
        </w:rPr>
      </w:pPr>
      <w:r w:rsidRPr="0071316E">
        <w:rPr>
          <w:rFonts w:ascii="微软雅黑" w:eastAsia="微软雅黑" w:hAnsi="微软雅黑" w:hint="eastAsia"/>
          <w:color w:val="616161"/>
          <w:sz w:val="18"/>
          <w:szCs w:val="18"/>
          <w:shd w:val="clear" w:color="auto" w:fill="FFFFFF"/>
        </w:rPr>
        <w:t>是药学专业的专业课。药用植物学是应用植物学及其他有关学科的知识和方法，研究具有防治疾病功效的植物和作医药生产用的植物原料的学科。生药学是应用本草学、植物学、动物学、化学、药理学和中医学等学科知识，来研究生药</w:t>
      </w:r>
      <w:r w:rsidRPr="0071316E">
        <w:rPr>
          <w:rFonts w:ascii="微软雅黑" w:eastAsia="微软雅黑" w:hAnsi="微软雅黑"/>
          <w:color w:val="616161"/>
          <w:sz w:val="18"/>
          <w:szCs w:val="18"/>
          <w:shd w:val="clear" w:color="auto" w:fill="FFFFFF"/>
        </w:rPr>
        <w:t>(</w:t>
      </w:r>
      <w:r w:rsidRPr="0071316E">
        <w:rPr>
          <w:rFonts w:ascii="微软雅黑" w:eastAsia="微软雅黑" w:hAnsi="微软雅黑" w:hint="eastAsia"/>
          <w:color w:val="616161"/>
          <w:sz w:val="18"/>
          <w:szCs w:val="18"/>
          <w:shd w:val="clear" w:color="auto" w:fill="FFFFFF"/>
        </w:rPr>
        <w:t>药材</w:t>
      </w:r>
      <w:r w:rsidRPr="0071316E">
        <w:rPr>
          <w:rFonts w:ascii="微软雅黑" w:eastAsia="微软雅黑" w:hAnsi="微软雅黑"/>
          <w:color w:val="616161"/>
          <w:sz w:val="18"/>
          <w:szCs w:val="18"/>
          <w:shd w:val="clear" w:color="auto" w:fill="FFFFFF"/>
        </w:rPr>
        <w:t>)</w:t>
      </w:r>
      <w:r w:rsidRPr="0071316E">
        <w:rPr>
          <w:rFonts w:ascii="微软雅黑" w:eastAsia="微软雅黑" w:hAnsi="微软雅黑" w:hint="eastAsia"/>
          <w:color w:val="616161"/>
          <w:sz w:val="18"/>
          <w:szCs w:val="18"/>
          <w:shd w:val="clear" w:color="auto" w:fill="FFFFFF"/>
        </w:rPr>
        <w:t>的名称、来源、生产、采制、鉴定、化学成份和医疗用途的科学。药用植物学与生药学是植物学、动物学、化学、中药学以及中医学等多学科的集合体。</w:t>
      </w:r>
    </w:p>
    <w:p w:rsidR="00627B0E" w:rsidRPr="0071316E" w:rsidRDefault="00627B0E" w:rsidP="00435EA0">
      <w:pPr>
        <w:widowControl/>
        <w:shd w:val="clear" w:color="auto" w:fill="FFFFFF"/>
        <w:jc w:val="left"/>
        <w:rPr>
          <w:rFonts w:ascii="微软雅黑" w:eastAsia="微软雅黑" w:hAnsi="微软雅黑"/>
          <w:color w:val="616161"/>
          <w:sz w:val="18"/>
          <w:szCs w:val="18"/>
          <w:shd w:val="clear" w:color="auto" w:fill="FFFFFF"/>
        </w:rPr>
      </w:pPr>
    </w:p>
    <w:p w:rsidR="00627B0E" w:rsidRPr="00435EA0" w:rsidRDefault="00627B0E" w:rsidP="00435EA0">
      <w:pPr>
        <w:widowControl/>
        <w:shd w:val="clear" w:color="auto" w:fill="FFFFFF"/>
        <w:jc w:val="left"/>
        <w:rPr>
          <w:rFonts w:ascii="微软雅黑" w:eastAsia="微软雅黑" w:hAnsi="微软雅黑"/>
          <w:color w:val="616161"/>
          <w:sz w:val="18"/>
          <w:szCs w:val="18"/>
          <w:shd w:val="clear" w:color="auto" w:fill="FFFFFF"/>
        </w:rPr>
      </w:pPr>
    </w:p>
    <w:p w:rsidR="00627B0E" w:rsidRPr="00435EA0" w:rsidRDefault="00627B0E" w:rsidP="00435EA0">
      <w:pPr>
        <w:widowControl/>
        <w:shd w:val="clear" w:color="auto" w:fill="FFFFFF"/>
        <w:jc w:val="left"/>
        <w:rPr>
          <w:rFonts w:ascii="微软雅黑" w:eastAsia="微软雅黑" w:hAnsi="微软雅黑"/>
          <w:color w:val="616161"/>
          <w:sz w:val="18"/>
          <w:szCs w:val="18"/>
          <w:shd w:val="clear" w:color="auto" w:fill="FFFFFF"/>
        </w:rPr>
      </w:pPr>
    </w:p>
    <w:p w:rsidR="00627B0E" w:rsidRPr="00435EA0" w:rsidRDefault="00627B0E" w:rsidP="00435EA0">
      <w:pPr>
        <w:widowControl/>
        <w:shd w:val="clear" w:color="auto" w:fill="FFFFFF"/>
        <w:jc w:val="left"/>
        <w:rPr>
          <w:rFonts w:ascii="微软雅黑" w:eastAsia="微软雅黑" w:hAnsi="微软雅黑"/>
          <w:color w:val="616161"/>
          <w:sz w:val="18"/>
          <w:szCs w:val="18"/>
          <w:shd w:val="clear" w:color="auto" w:fill="FFFFFF"/>
        </w:rPr>
      </w:pPr>
    </w:p>
    <w:p w:rsidR="00591C17" w:rsidRPr="00435EA0" w:rsidRDefault="00627B0E" w:rsidP="00435EA0">
      <w:pPr>
        <w:widowControl/>
        <w:shd w:val="clear" w:color="auto" w:fill="FFFFFF"/>
        <w:jc w:val="left"/>
        <w:rPr>
          <w:rFonts w:ascii="微软雅黑" w:eastAsia="微软雅黑" w:hAnsi="微软雅黑"/>
          <w:color w:val="616161"/>
          <w:sz w:val="18"/>
          <w:szCs w:val="18"/>
          <w:shd w:val="clear" w:color="auto" w:fill="FFFFFF"/>
        </w:rPr>
      </w:pPr>
      <w:r w:rsidRPr="00435EA0">
        <w:rPr>
          <w:rFonts w:ascii="微软雅黑" w:eastAsia="微软雅黑" w:hAnsi="微软雅黑"/>
          <w:color w:val="616161"/>
          <w:sz w:val="18"/>
          <w:szCs w:val="18"/>
          <w:shd w:val="clear" w:color="auto" w:fill="FFFFFF"/>
        </w:rPr>
        <w:tab/>
      </w:r>
    </w:p>
    <w:sectPr w:rsidR="00591C17" w:rsidRPr="00435EA0" w:rsidSect="00591C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E4F" w:rsidRDefault="00914E4F" w:rsidP="00C64D6A">
      <w:r>
        <w:separator/>
      </w:r>
    </w:p>
  </w:endnote>
  <w:endnote w:type="continuationSeparator" w:id="0">
    <w:p w:rsidR="00914E4F" w:rsidRDefault="00914E4F" w:rsidP="00C64D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E4F" w:rsidRDefault="00914E4F" w:rsidP="00C64D6A">
      <w:r>
        <w:separator/>
      </w:r>
    </w:p>
  </w:footnote>
  <w:footnote w:type="continuationSeparator" w:id="0">
    <w:p w:rsidR="00914E4F" w:rsidRDefault="00914E4F" w:rsidP="00C64D6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4D6A"/>
    <w:rsid w:val="000115BE"/>
    <w:rsid w:val="000D22EF"/>
    <w:rsid w:val="00201FFE"/>
    <w:rsid w:val="00435EA0"/>
    <w:rsid w:val="00591C17"/>
    <w:rsid w:val="00627B0E"/>
    <w:rsid w:val="0071316E"/>
    <w:rsid w:val="00914E4F"/>
    <w:rsid w:val="00975DF6"/>
    <w:rsid w:val="00C64D6A"/>
    <w:rsid w:val="00C82637"/>
    <w:rsid w:val="00E459DE"/>
    <w:rsid w:val="00F175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4D6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4D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4D6A"/>
    <w:rPr>
      <w:sz w:val="18"/>
      <w:szCs w:val="18"/>
    </w:rPr>
  </w:style>
  <w:style w:type="paragraph" w:styleId="a4">
    <w:name w:val="footer"/>
    <w:basedOn w:val="a"/>
    <w:link w:val="Char0"/>
    <w:uiPriority w:val="99"/>
    <w:semiHidden/>
    <w:unhideWhenUsed/>
    <w:rsid w:val="00C64D6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4D6A"/>
    <w:rPr>
      <w:sz w:val="18"/>
      <w:szCs w:val="18"/>
    </w:rPr>
  </w:style>
  <w:style w:type="character" w:styleId="a5">
    <w:name w:val="Hyperlink"/>
    <w:basedOn w:val="a0"/>
    <w:uiPriority w:val="99"/>
    <w:semiHidden/>
    <w:unhideWhenUsed/>
    <w:rsid w:val="00E459DE"/>
    <w:rPr>
      <w:color w:val="0000FF"/>
      <w:u w:val="single"/>
    </w:rPr>
  </w:style>
</w:styles>
</file>

<file path=word/webSettings.xml><?xml version="1.0" encoding="utf-8"?>
<w:webSettings xmlns:r="http://schemas.openxmlformats.org/officeDocument/2006/relationships" xmlns:w="http://schemas.openxmlformats.org/wordprocessingml/2006/main">
  <w:divs>
    <w:div w:id="1243836912">
      <w:bodyDiv w:val="1"/>
      <w:marLeft w:val="0"/>
      <w:marRight w:val="0"/>
      <w:marTop w:val="0"/>
      <w:marBottom w:val="0"/>
      <w:divBdr>
        <w:top w:val="none" w:sz="0" w:space="0" w:color="auto"/>
        <w:left w:val="none" w:sz="0" w:space="0" w:color="auto"/>
        <w:bottom w:val="none" w:sz="0" w:space="0" w:color="auto"/>
        <w:right w:val="none" w:sz="0" w:space="0" w:color="auto"/>
      </w:divBdr>
      <w:divsChild>
        <w:div w:id="2114006615">
          <w:marLeft w:val="0"/>
          <w:marRight w:val="0"/>
          <w:marTop w:val="225"/>
          <w:marBottom w:val="75"/>
          <w:divBdr>
            <w:top w:val="none" w:sz="0" w:space="0" w:color="auto"/>
            <w:left w:val="none" w:sz="0" w:space="0" w:color="auto"/>
            <w:bottom w:val="none" w:sz="0" w:space="0" w:color="auto"/>
            <w:right w:val="none" w:sz="0" w:space="0" w:color="auto"/>
          </w:divBdr>
        </w:div>
        <w:div w:id="1189023564">
          <w:marLeft w:val="0"/>
          <w:marRight w:val="0"/>
          <w:marTop w:val="225"/>
          <w:marBottom w:val="75"/>
          <w:divBdr>
            <w:top w:val="none" w:sz="0" w:space="0" w:color="auto"/>
            <w:left w:val="none" w:sz="0" w:space="0" w:color="auto"/>
            <w:bottom w:val="none" w:sz="0" w:space="0" w:color="auto"/>
            <w:right w:val="none" w:sz="0" w:space="0" w:color="auto"/>
          </w:divBdr>
        </w:div>
        <w:div w:id="1780638448">
          <w:marLeft w:val="0"/>
          <w:marRight w:val="0"/>
          <w:marTop w:val="225"/>
          <w:marBottom w:val="75"/>
          <w:divBdr>
            <w:top w:val="none" w:sz="0" w:space="0" w:color="auto"/>
            <w:left w:val="none" w:sz="0" w:space="0" w:color="auto"/>
            <w:bottom w:val="none" w:sz="0" w:space="0" w:color="auto"/>
            <w:right w:val="none" w:sz="0" w:space="0" w:color="auto"/>
          </w:divBdr>
        </w:div>
        <w:div w:id="1100686876">
          <w:marLeft w:val="0"/>
          <w:marRight w:val="0"/>
          <w:marTop w:val="225"/>
          <w:marBottom w:val="75"/>
          <w:divBdr>
            <w:top w:val="none" w:sz="0" w:space="0" w:color="auto"/>
            <w:left w:val="none" w:sz="0" w:space="0" w:color="auto"/>
            <w:bottom w:val="none" w:sz="0" w:space="0" w:color="auto"/>
            <w:right w:val="none" w:sz="0" w:space="0" w:color="auto"/>
          </w:divBdr>
        </w:div>
        <w:div w:id="353918827">
          <w:marLeft w:val="0"/>
          <w:marRight w:val="0"/>
          <w:marTop w:val="225"/>
          <w:marBottom w:val="75"/>
          <w:divBdr>
            <w:top w:val="none" w:sz="0" w:space="0" w:color="auto"/>
            <w:left w:val="none" w:sz="0" w:space="0" w:color="auto"/>
            <w:bottom w:val="none" w:sz="0" w:space="0" w:color="auto"/>
            <w:right w:val="none" w:sz="0" w:space="0" w:color="auto"/>
          </w:divBdr>
        </w:div>
        <w:div w:id="1116564783">
          <w:marLeft w:val="0"/>
          <w:marRight w:val="0"/>
          <w:marTop w:val="225"/>
          <w:marBottom w:val="75"/>
          <w:divBdr>
            <w:top w:val="none" w:sz="0" w:space="0" w:color="auto"/>
            <w:left w:val="none" w:sz="0" w:space="0" w:color="auto"/>
            <w:bottom w:val="none" w:sz="0" w:space="0" w:color="auto"/>
            <w:right w:val="none" w:sz="0" w:space="0" w:color="auto"/>
          </w:divBdr>
        </w:div>
        <w:div w:id="1334145888">
          <w:marLeft w:val="0"/>
          <w:marRight w:val="0"/>
          <w:marTop w:val="225"/>
          <w:marBottom w:val="75"/>
          <w:divBdr>
            <w:top w:val="none" w:sz="0" w:space="0" w:color="auto"/>
            <w:left w:val="none" w:sz="0" w:space="0" w:color="auto"/>
            <w:bottom w:val="none" w:sz="0" w:space="0" w:color="auto"/>
            <w:right w:val="none" w:sz="0" w:space="0" w:color="auto"/>
          </w:divBdr>
        </w:div>
      </w:divsChild>
    </w:div>
    <w:div w:id="169168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24503.htm" TargetMode="External"/><Relationship Id="rId13" Type="http://schemas.openxmlformats.org/officeDocument/2006/relationships/hyperlink" Target="http://baike.baidu.com/view/2673670.htm" TargetMode="External"/><Relationship Id="rId3" Type="http://schemas.openxmlformats.org/officeDocument/2006/relationships/webSettings" Target="webSettings.xml"/><Relationship Id="rId7" Type="http://schemas.openxmlformats.org/officeDocument/2006/relationships/hyperlink" Target="http://baike.baidu.com/view/135470.htm" TargetMode="External"/><Relationship Id="rId12" Type="http://schemas.openxmlformats.org/officeDocument/2006/relationships/hyperlink" Target="http://baike.baidu.com/view/90669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31839.htm" TargetMode="External"/><Relationship Id="rId11" Type="http://schemas.openxmlformats.org/officeDocument/2006/relationships/hyperlink" Target="http://baike.baidu.com/view/381488.h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baike.baidu.com/view/10432.htm" TargetMode="External"/><Relationship Id="rId4" Type="http://schemas.openxmlformats.org/officeDocument/2006/relationships/footnotes" Target="footnotes.xml"/><Relationship Id="rId9" Type="http://schemas.openxmlformats.org/officeDocument/2006/relationships/hyperlink" Target="http://baike.baidu.com/view/10104.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710</Words>
  <Characters>4050</Characters>
  <Application>Microsoft Office Word</Application>
  <DocSecurity>0</DocSecurity>
  <Lines>33</Lines>
  <Paragraphs>9</Paragraphs>
  <ScaleCrop>false</ScaleCrop>
  <Company/>
  <LinksUpToDate>false</LinksUpToDate>
  <CharactersWithSpaces>4751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Tigertan</dc:creator>
  <cp:keywords/>
  <dc:description/>
  <cp:lastModifiedBy>Tigertan</cp:lastModifiedBy>
  <cp:revision>9</cp:revision>
  <dcterms:created xsi:type="dcterms:W3CDTF">2015-02-08T12:44:00Z</dcterms:created>
  <dcterms:modified xsi:type="dcterms:W3CDTF">2015-02-10T07:56:00Z</dcterms:modified>
</cp:coreProperties>
</file>